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AEBA4" w14:textId="13DEB544" w:rsidR="00C11DAF" w:rsidRPr="00C11DAF" w:rsidRDefault="002B6D12" w:rsidP="00C11DAF">
      <w:pPr>
        <w:pStyle w:val="Heading1"/>
      </w:pPr>
      <w:bookmarkStart w:id="0" w:name="_GoBack"/>
      <w:bookmarkEnd w:id="0"/>
      <w:r w:rsidRPr="00C11DAF">
        <w:t>Frequently Asked Questions  - FAQ (20</w:t>
      </w:r>
      <w:r w:rsidR="00E40FFA" w:rsidRPr="00C11DAF">
        <w:t>20-21</w:t>
      </w:r>
      <w:r w:rsidRPr="00C11DAF">
        <w:t>)</w:t>
      </w:r>
    </w:p>
    <w:p w14:paraId="29DEE5F0" w14:textId="36CDC77E" w:rsidR="00E66283" w:rsidRDefault="00E66283" w:rsidP="00C11DAF">
      <w:pPr>
        <w:pStyle w:val="Heading1"/>
        <w:spacing w:after="120"/>
      </w:pPr>
      <w:r w:rsidRPr="00E73249">
        <w:t xml:space="preserve">For </w:t>
      </w:r>
      <w:r w:rsidR="00C543A3">
        <w:t xml:space="preserve">Students Who Are </w:t>
      </w:r>
      <w:r w:rsidR="001A35F2">
        <w:t xml:space="preserve">Blind or </w:t>
      </w:r>
      <w:r w:rsidRPr="00E73249">
        <w:t>Visually Impaired</w:t>
      </w:r>
    </w:p>
    <w:p w14:paraId="1820336A" w14:textId="34597DE2" w:rsidR="00C11DAF" w:rsidRPr="00C11DAF" w:rsidRDefault="00C11DAF" w:rsidP="00E66283">
      <w:pPr>
        <w:spacing w:after="0" w:line="240" w:lineRule="auto"/>
        <w:jc w:val="center"/>
        <w:rPr>
          <w:rFonts w:asciiTheme="majorHAnsi" w:hAnsiTheme="majorHAnsi" w:cstheme="majorHAnsi"/>
          <w:sz w:val="28"/>
          <w:szCs w:val="28"/>
        </w:rPr>
      </w:pPr>
      <w:r w:rsidRPr="00C11DAF">
        <w:rPr>
          <w:rFonts w:asciiTheme="majorHAnsi" w:hAnsiTheme="majorHAnsi" w:cstheme="majorHAnsi"/>
          <w:sz w:val="28"/>
          <w:szCs w:val="28"/>
        </w:rPr>
        <w:t>Developed in collaboration with Iowa Testing Program, the Iowa Department of Education, the Iowa Educational Services for the Blind and Visually Impaired, and the Iowa Department for the Blind</w:t>
      </w:r>
    </w:p>
    <w:p w14:paraId="3F6F56B3" w14:textId="111E1FE9" w:rsidR="0081099E" w:rsidRPr="00E73249" w:rsidRDefault="0081099E" w:rsidP="0081099E">
      <w:pPr>
        <w:spacing w:after="0" w:line="240" w:lineRule="auto"/>
        <w:rPr>
          <w:rFonts w:asciiTheme="majorHAnsi" w:hAnsiTheme="majorHAnsi" w:cstheme="majorHAnsi"/>
          <w:sz w:val="24"/>
          <w:szCs w:val="24"/>
        </w:rPr>
      </w:pPr>
    </w:p>
    <w:p w14:paraId="4BBAE671" w14:textId="10D21190" w:rsidR="0081099E" w:rsidRPr="0081099E" w:rsidRDefault="0081099E" w:rsidP="0081099E">
      <w:pPr>
        <w:spacing w:after="0" w:line="240" w:lineRule="auto"/>
        <w:rPr>
          <w:rFonts w:asciiTheme="majorHAnsi" w:hAnsiTheme="majorHAnsi" w:cstheme="majorHAnsi"/>
          <w:b/>
          <w:sz w:val="24"/>
          <w:szCs w:val="24"/>
        </w:rPr>
      </w:pPr>
      <w:r>
        <w:rPr>
          <w:rFonts w:asciiTheme="majorHAnsi" w:hAnsiTheme="majorHAnsi" w:cstheme="majorHAnsi"/>
          <w:b/>
          <w:sz w:val="24"/>
          <w:szCs w:val="24"/>
        </w:rPr>
        <w:t xml:space="preserve">For additional information, </w:t>
      </w:r>
      <w:r w:rsidR="00227C80">
        <w:rPr>
          <w:rFonts w:asciiTheme="majorHAnsi" w:hAnsiTheme="majorHAnsi" w:cstheme="majorHAnsi"/>
          <w:b/>
          <w:sz w:val="24"/>
          <w:szCs w:val="24"/>
        </w:rPr>
        <w:t xml:space="preserve">please see the </w:t>
      </w:r>
      <w:hyperlink r:id="rId7" w:history="1">
        <w:r w:rsidRPr="0081099E">
          <w:rPr>
            <w:rStyle w:val="Hyperlink"/>
            <w:rFonts w:asciiTheme="majorHAnsi" w:hAnsiTheme="majorHAnsi" w:cstheme="majorHAnsi"/>
            <w:b/>
            <w:sz w:val="24"/>
            <w:szCs w:val="24"/>
          </w:rPr>
          <w:t>Accessibility and Accommodations Manual</w:t>
        </w:r>
      </w:hyperlink>
    </w:p>
    <w:p w14:paraId="2F89A249" w14:textId="77777777" w:rsidR="003A2BCE" w:rsidRPr="0061228C" w:rsidRDefault="003A2BCE" w:rsidP="003A2BCE">
      <w:pPr>
        <w:pStyle w:val="Title"/>
        <w:rPr>
          <w:rFonts w:cstheme="majorHAnsi"/>
          <w:sz w:val="24"/>
        </w:rPr>
      </w:pPr>
    </w:p>
    <w:p w14:paraId="4E2386FC" w14:textId="34F02768" w:rsidR="003A2BCE" w:rsidRPr="00CA69B4" w:rsidRDefault="003A2BCE" w:rsidP="00030CF6">
      <w:pPr>
        <w:pStyle w:val="Heading2"/>
      </w:pPr>
      <w:r w:rsidRPr="00CA69B4">
        <w:t>What is the purpose of the Iowa Statewide Assessment of Student Progress (ISASP)?</w:t>
      </w:r>
    </w:p>
    <w:p w14:paraId="43FE61CA" w14:textId="09584F75" w:rsidR="003A2BCE" w:rsidRPr="002B6D12" w:rsidRDefault="00E23792" w:rsidP="003A2BCE">
      <w:pPr>
        <w:rPr>
          <w:rFonts w:asciiTheme="majorHAnsi" w:hAnsiTheme="majorHAnsi" w:cstheme="majorHAnsi"/>
        </w:rPr>
      </w:pPr>
      <w:r w:rsidRPr="002B6D12">
        <w:rPr>
          <w:rFonts w:asciiTheme="majorHAnsi" w:hAnsiTheme="majorHAnsi" w:cstheme="majorHAnsi"/>
          <w:color w:val="333333"/>
          <w:shd w:val="clear" w:color="auto" w:fill="FFFFFF"/>
        </w:rPr>
        <w:t xml:space="preserve">The ISASP is </w:t>
      </w:r>
      <w:r w:rsidR="005C2B2E">
        <w:rPr>
          <w:rFonts w:asciiTheme="majorHAnsi" w:hAnsiTheme="majorHAnsi" w:cstheme="majorHAnsi"/>
          <w:color w:val="333333"/>
          <w:shd w:val="clear" w:color="auto" w:fill="FFFFFF"/>
        </w:rPr>
        <w:t xml:space="preserve">a federally mandated assessment that is </w:t>
      </w:r>
      <w:r w:rsidRPr="002B6D12">
        <w:rPr>
          <w:rFonts w:asciiTheme="majorHAnsi" w:hAnsiTheme="majorHAnsi" w:cstheme="majorHAnsi"/>
          <w:color w:val="333333"/>
          <w:shd w:val="clear" w:color="auto" w:fill="FFFFFF"/>
        </w:rPr>
        <w:t>aligned with the Iowa Core standards and provide</w:t>
      </w:r>
      <w:r w:rsidR="005C2B2E">
        <w:rPr>
          <w:rFonts w:asciiTheme="majorHAnsi" w:hAnsiTheme="majorHAnsi" w:cstheme="majorHAnsi"/>
          <w:color w:val="333333"/>
          <w:shd w:val="clear" w:color="auto" w:fill="FFFFFF"/>
        </w:rPr>
        <w:t>s</w:t>
      </w:r>
      <w:r w:rsidRPr="002B6D12">
        <w:rPr>
          <w:rFonts w:asciiTheme="majorHAnsi" w:hAnsiTheme="majorHAnsi" w:cstheme="majorHAnsi"/>
          <w:color w:val="333333"/>
          <w:shd w:val="clear" w:color="auto" w:fill="FFFFFF"/>
        </w:rPr>
        <w:t xml:space="preserve"> a clear and accurate assessment of student learning outcomes. Student growth</w:t>
      </w:r>
      <w:r w:rsidR="005C2B2E">
        <w:rPr>
          <w:rFonts w:asciiTheme="majorHAnsi" w:hAnsiTheme="majorHAnsi" w:cstheme="majorHAnsi"/>
          <w:color w:val="333333"/>
          <w:shd w:val="clear" w:color="auto" w:fill="FFFFFF"/>
        </w:rPr>
        <w:t xml:space="preserve"> and </w:t>
      </w:r>
      <w:r w:rsidRPr="002B6D12">
        <w:rPr>
          <w:rFonts w:asciiTheme="majorHAnsi" w:hAnsiTheme="majorHAnsi" w:cstheme="majorHAnsi"/>
          <w:color w:val="333333"/>
          <w:shd w:val="clear" w:color="auto" w:fill="FFFFFF"/>
        </w:rPr>
        <w:t xml:space="preserve">proficiency </w:t>
      </w:r>
      <w:r w:rsidR="005C2B2E">
        <w:rPr>
          <w:rFonts w:asciiTheme="majorHAnsi" w:hAnsiTheme="majorHAnsi" w:cstheme="majorHAnsi"/>
          <w:color w:val="333333"/>
          <w:shd w:val="clear" w:color="auto" w:fill="FFFFFF"/>
        </w:rPr>
        <w:t>are reported as part of the statewide accountability</w:t>
      </w:r>
      <w:r w:rsidRPr="002B6D12">
        <w:rPr>
          <w:rFonts w:asciiTheme="majorHAnsi" w:hAnsiTheme="majorHAnsi" w:cstheme="majorHAnsi"/>
          <w:color w:val="333333"/>
          <w:shd w:val="clear" w:color="auto" w:fill="FFFFFF"/>
        </w:rPr>
        <w:t>.</w:t>
      </w:r>
    </w:p>
    <w:p w14:paraId="10FA5FF9" w14:textId="77777777" w:rsidR="003A2BCE" w:rsidRPr="00CA69B4" w:rsidRDefault="003A2BCE" w:rsidP="00030CF6">
      <w:pPr>
        <w:pStyle w:val="Heading2"/>
      </w:pPr>
      <w:r w:rsidRPr="00CA69B4">
        <w:t>When do students take the ISASP?</w:t>
      </w:r>
    </w:p>
    <w:p w14:paraId="704081E9" w14:textId="04CB2109" w:rsidR="003A2BCE" w:rsidRPr="005D4DF5" w:rsidRDefault="00E23792" w:rsidP="003A2BCE">
      <w:pPr>
        <w:rPr>
          <w:rFonts w:asciiTheme="majorHAnsi" w:hAnsiTheme="majorHAnsi" w:cstheme="majorHAnsi"/>
          <w:color w:val="333333"/>
          <w:shd w:val="clear" w:color="auto" w:fill="FFFFFF"/>
        </w:rPr>
      </w:pPr>
      <w:r w:rsidRPr="005D4DF5">
        <w:rPr>
          <w:rFonts w:asciiTheme="majorHAnsi" w:hAnsiTheme="majorHAnsi" w:cstheme="majorHAnsi"/>
          <w:color w:val="333333"/>
          <w:shd w:val="clear" w:color="auto" w:fill="FFFFFF"/>
        </w:rPr>
        <w:t xml:space="preserve">The testing window goes from March </w:t>
      </w:r>
      <w:r w:rsidR="00E40FFA">
        <w:rPr>
          <w:rFonts w:asciiTheme="majorHAnsi" w:hAnsiTheme="majorHAnsi" w:cstheme="majorHAnsi"/>
          <w:color w:val="333333"/>
          <w:shd w:val="clear" w:color="auto" w:fill="FFFFFF"/>
        </w:rPr>
        <w:t>15</w:t>
      </w:r>
      <w:r w:rsidR="00DA23BF">
        <w:rPr>
          <w:rFonts w:asciiTheme="majorHAnsi" w:hAnsiTheme="majorHAnsi" w:cstheme="majorHAnsi"/>
          <w:color w:val="333333"/>
          <w:shd w:val="clear" w:color="auto" w:fill="FFFFFF"/>
        </w:rPr>
        <w:t>, 202</w:t>
      </w:r>
      <w:r w:rsidR="00E40FFA">
        <w:rPr>
          <w:rFonts w:asciiTheme="majorHAnsi" w:hAnsiTheme="majorHAnsi" w:cstheme="majorHAnsi"/>
          <w:color w:val="333333"/>
          <w:shd w:val="clear" w:color="auto" w:fill="FFFFFF"/>
        </w:rPr>
        <w:t>1</w:t>
      </w:r>
      <w:r w:rsidR="00DA23BF">
        <w:rPr>
          <w:rFonts w:asciiTheme="majorHAnsi" w:hAnsiTheme="majorHAnsi" w:cstheme="majorHAnsi"/>
          <w:color w:val="333333"/>
          <w:shd w:val="clear" w:color="auto" w:fill="FFFFFF"/>
        </w:rPr>
        <w:t xml:space="preserve"> to May </w:t>
      </w:r>
      <w:r w:rsidR="002C1149">
        <w:rPr>
          <w:rFonts w:asciiTheme="majorHAnsi" w:hAnsiTheme="majorHAnsi" w:cstheme="majorHAnsi"/>
          <w:color w:val="333333"/>
          <w:shd w:val="clear" w:color="auto" w:fill="FFFFFF"/>
        </w:rPr>
        <w:t>28</w:t>
      </w:r>
      <w:r w:rsidR="002B6D12" w:rsidRPr="005D4DF5">
        <w:rPr>
          <w:rFonts w:asciiTheme="majorHAnsi" w:hAnsiTheme="majorHAnsi" w:cstheme="majorHAnsi"/>
          <w:color w:val="333333"/>
          <w:shd w:val="clear" w:color="auto" w:fill="FFFFFF"/>
        </w:rPr>
        <w:t>, 20</w:t>
      </w:r>
      <w:r w:rsidR="00E40FFA">
        <w:rPr>
          <w:rFonts w:asciiTheme="majorHAnsi" w:hAnsiTheme="majorHAnsi" w:cstheme="majorHAnsi"/>
          <w:color w:val="333333"/>
          <w:shd w:val="clear" w:color="auto" w:fill="FFFFFF"/>
        </w:rPr>
        <w:t>21</w:t>
      </w:r>
      <w:r w:rsidR="002B6D12" w:rsidRPr="005D4DF5">
        <w:rPr>
          <w:rFonts w:asciiTheme="majorHAnsi" w:hAnsiTheme="majorHAnsi" w:cstheme="majorHAnsi"/>
          <w:color w:val="333333"/>
          <w:shd w:val="clear" w:color="auto" w:fill="FFFFFF"/>
        </w:rPr>
        <w:t>. Each district chooses a 2</w:t>
      </w:r>
      <w:r w:rsidR="00906C5C">
        <w:rPr>
          <w:rFonts w:asciiTheme="majorHAnsi" w:hAnsiTheme="majorHAnsi" w:cstheme="majorHAnsi"/>
          <w:color w:val="333333"/>
          <w:shd w:val="clear" w:color="auto" w:fill="FFFFFF"/>
        </w:rPr>
        <w:t>-</w:t>
      </w:r>
      <w:r w:rsidR="002C1149">
        <w:rPr>
          <w:rFonts w:asciiTheme="majorHAnsi" w:hAnsiTheme="majorHAnsi" w:cstheme="majorHAnsi"/>
          <w:color w:val="333333"/>
          <w:shd w:val="clear" w:color="auto" w:fill="FFFFFF"/>
        </w:rPr>
        <w:t>3</w:t>
      </w:r>
      <w:r w:rsidR="00906C5C">
        <w:rPr>
          <w:rFonts w:asciiTheme="majorHAnsi" w:hAnsiTheme="majorHAnsi" w:cstheme="majorHAnsi"/>
          <w:color w:val="333333"/>
          <w:shd w:val="clear" w:color="auto" w:fill="FFFFFF"/>
        </w:rPr>
        <w:t xml:space="preserve"> </w:t>
      </w:r>
      <w:r w:rsidR="002B6D12" w:rsidRPr="005D4DF5">
        <w:rPr>
          <w:rFonts w:asciiTheme="majorHAnsi" w:hAnsiTheme="majorHAnsi" w:cstheme="majorHAnsi"/>
          <w:color w:val="333333"/>
          <w:shd w:val="clear" w:color="auto" w:fill="FFFFFF"/>
        </w:rPr>
        <w:t>week window to take the test.</w:t>
      </w:r>
      <w:r w:rsidR="005C2B2E">
        <w:rPr>
          <w:rFonts w:asciiTheme="majorHAnsi" w:hAnsiTheme="majorHAnsi" w:cstheme="majorHAnsi"/>
          <w:color w:val="333333"/>
          <w:shd w:val="clear" w:color="auto" w:fill="FFFFFF"/>
        </w:rPr>
        <w:t xml:space="preserve"> There is a possibility that this date may be extended</w:t>
      </w:r>
      <w:r w:rsidR="00807937">
        <w:rPr>
          <w:rFonts w:asciiTheme="majorHAnsi" w:hAnsiTheme="majorHAnsi" w:cstheme="majorHAnsi"/>
          <w:color w:val="333333"/>
          <w:shd w:val="clear" w:color="auto" w:fill="FFFFFF"/>
        </w:rPr>
        <w:t xml:space="preserve"> due to the derecho and COVID-19</w:t>
      </w:r>
      <w:r w:rsidR="005C2B2E">
        <w:rPr>
          <w:rFonts w:asciiTheme="majorHAnsi" w:hAnsiTheme="majorHAnsi" w:cstheme="majorHAnsi"/>
          <w:color w:val="333333"/>
          <w:shd w:val="clear" w:color="auto" w:fill="FFFFFF"/>
        </w:rPr>
        <w:t>,</w:t>
      </w:r>
      <w:r w:rsidR="00807937">
        <w:rPr>
          <w:rFonts w:asciiTheme="majorHAnsi" w:hAnsiTheme="majorHAnsi" w:cstheme="majorHAnsi"/>
          <w:color w:val="333333"/>
          <w:shd w:val="clear" w:color="auto" w:fill="FFFFFF"/>
        </w:rPr>
        <w:t xml:space="preserve"> </w:t>
      </w:r>
      <w:r w:rsidR="005C2B2E">
        <w:rPr>
          <w:rFonts w:asciiTheme="majorHAnsi" w:hAnsiTheme="majorHAnsi" w:cstheme="majorHAnsi"/>
          <w:color w:val="333333"/>
          <w:shd w:val="clear" w:color="auto" w:fill="FFFFFF"/>
        </w:rPr>
        <w:t xml:space="preserve">but </w:t>
      </w:r>
      <w:r w:rsidR="00757C2B">
        <w:rPr>
          <w:rFonts w:asciiTheme="majorHAnsi" w:hAnsiTheme="majorHAnsi" w:cstheme="majorHAnsi"/>
          <w:color w:val="333333"/>
          <w:shd w:val="clear" w:color="auto" w:fill="FFFFFF"/>
        </w:rPr>
        <w:t xml:space="preserve">that </w:t>
      </w:r>
      <w:r w:rsidR="005C2B2E">
        <w:rPr>
          <w:rFonts w:asciiTheme="majorHAnsi" w:hAnsiTheme="majorHAnsi" w:cstheme="majorHAnsi"/>
          <w:color w:val="333333"/>
          <w:shd w:val="clear" w:color="auto" w:fill="FFFFFF"/>
        </w:rPr>
        <w:t xml:space="preserve">has not been </w:t>
      </w:r>
      <w:r w:rsidR="00807937">
        <w:rPr>
          <w:rFonts w:asciiTheme="majorHAnsi" w:hAnsiTheme="majorHAnsi" w:cstheme="majorHAnsi"/>
          <w:color w:val="333333"/>
          <w:shd w:val="clear" w:color="auto" w:fill="FFFFFF"/>
        </w:rPr>
        <w:t>confirmed at this point.</w:t>
      </w:r>
    </w:p>
    <w:p w14:paraId="75C4B928" w14:textId="77777777" w:rsidR="003A2BCE" w:rsidRPr="00CA69B4" w:rsidRDefault="003A2BCE" w:rsidP="00030CF6">
      <w:pPr>
        <w:pStyle w:val="Heading2"/>
      </w:pPr>
      <w:r w:rsidRPr="00CA69B4">
        <w:t>Which students need to take the ISASP?</w:t>
      </w:r>
    </w:p>
    <w:p w14:paraId="17003AEE" w14:textId="0D6B6344" w:rsidR="003A2BCE" w:rsidRPr="002B6D12" w:rsidRDefault="002B6D12" w:rsidP="003A2BCE">
      <w:pPr>
        <w:rPr>
          <w:rFonts w:asciiTheme="majorHAnsi" w:hAnsiTheme="majorHAnsi" w:cstheme="majorHAnsi"/>
          <w:b/>
        </w:rPr>
      </w:pPr>
      <w:r w:rsidRPr="002B6D12">
        <w:rPr>
          <w:rFonts w:asciiTheme="majorHAnsi" w:hAnsiTheme="majorHAnsi" w:cstheme="majorHAnsi"/>
        </w:rPr>
        <w:t>The IEP team determines if a student needs to take the ISASP or the Iowa Alternate Assessment. All students must take one or the other.</w:t>
      </w:r>
      <w:r w:rsidR="00DA23BF">
        <w:rPr>
          <w:rFonts w:asciiTheme="majorHAnsi" w:hAnsiTheme="majorHAnsi" w:cstheme="majorHAnsi"/>
        </w:rPr>
        <w:t xml:space="preserve"> Reminder: Only students with significant cognitive disabilities should be taking the Alternate Assessment</w:t>
      </w:r>
      <w:r w:rsidR="00A76520">
        <w:rPr>
          <w:rFonts w:asciiTheme="majorHAnsi" w:hAnsiTheme="majorHAnsi" w:cstheme="majorHAnsi"/>
        </w:rPr>
        <w:t>. This is an IEP team decision.</w:t>
      </w:r>
    </w:p>
    <w:p w14:paraId="7EE178A0" w14:textId="1510F205" w:rsidR="003A2BCE" w:rsidRPr="00CA69B4" w:rsidRDefault="00DA23BF" w:rsidP="00030CF6">
      <w:pPr>
        <w:pStyle w:val="Heading2"/>
      </w:pPr>
      <w:r>
        <w:t>How do v</w:t>
      </w:r>
      <w:r w:rsidR="003A2BCE" w:rsidRPr="00CA69B4">
        <w:t xml:space="preserve">isually </w:t>
      </w:r>
      <w:r>
        <w:t>i</w:t>
      </w:r>
      <w:r w:rsidR="003A2BCE" w:rsidRPr="00CA69B4">
        <w:t>mpaired students access the ISASP?</w:t>
      </w:r>
    </w:p>
    <w:p w14:paraId="2ADD8CDC" w14:textId="5CA28670" w:rsidR="003A2BCE" w:rsidRPr="002B6D12" w:rsidRDefault="003A2BCE" w:rsidP="00B82303">
      <w:pPr>
        <w:pStyle w:val="Title"/>
        <w:numPr>
          <w:ilvl w:val="0"/>
          <w:numId w:val="16"/>
        </w:numPr>
        <w:rPr>
          <w:rFonts w:cstheme="majorHAnsi"/>
          <w:sz w:val="22"/>
          <w:szCs w:val="22"/>
        </w:rPr>
      </w:pPr>
      <w:r w:rsidRPr="00B82303">
        <w:rPr>
          <w:b/>
          <w:spacing w:val="0"/>
          <w:kern w:val="0"/>
          <w:sz w:val="24"/>
          <w:szCs w:val="24"/>
        </w:rPr>
        <w:t>Computer</w:t>
      </w:r>
      <w:r w:rsidR="0061228C" w:rsidRPr="00B82303">
        <w:rPr>
          <w:b/>
          <w:spacing w:val="0"/>
          <w:kern w:val="0"/>
          <w:sz w:val="24"/>
          <w:szCs w:val="24"/>
        </w:rPr>
        <w:t xml:space="preserve"> </w:t>
      </w:r>
      <w:r w:rsidR="0061228C">
        <w:rPr>
          <w:rFonts w:cstheme="majorHAnsi"/>
          <w:b/>
          <w:sz w:val="24"/>
        </w:rPr>
        <w:t xml:space="preserve">– </w:t>
      </w:r>
      <w:r w:rsidR="0061228C" w:rsidRPr="002B6D12">
        <w:rPr>
          <w:rFonts w:cstheme="majorHAnsi"/>
          <w:sz w:val="22"/>
          <w:szCs w:val="22"/>
        </w:rPr>
        <w:t>The print can be enlarged using C</w:t>
      </w:r>
      <w:r w:rsidR="002B7077">
        <w:rPr>
          <w:rFonts w:cstheme="majorHAnsi"/>
          <w:sz w:val="22"/>
          <w:szCs w:val="22"/>
        </w:rPr>
        <w:t>ontrol plus</w:t>
      </w:r>
      <w:r w:rsidR="0061228C" w:rsidRPr="002B6D12">
        <w:rPr>
          <w:rFonts w:cstheme="majorHAnsi"/>
          <w:sz w:val="22"/>
          <w:szCs w:val="22"/>
        </w:rPr>
        <w:t xml:space="preserve"> </w:t>
      </w:r>
      <w:r w:rsidR="005D4DF5">
        <w:rPr>
          <w:rFonts w:cstheme="majorHAnsi"/>
          <w:sz w:val="22"/>
          <w:szCs w:val="22"/>
        </w:rPr>
        <w:t>and decreased in size using C</w:t>
      </w:r>
      <w:r w:rsidR="002B7077">
        <w:rPr>
          <w:rFonts w:cstheme="majorHAnsi"/>
          <w:sz w:val="22"/>
          <w:szCs w:val="22"/>
        </w:rPr>
        <w:t>ontrol minus</w:t>
      </w:r>
      <w:r w:rsidR="005D4DF5">
        <w:rPr>
          <w:rFonts w:cstheme="majorHAnsi"/>
          <w:sz w:val="22"/>
          <w:szCs w:val="22"/>
        </w:rPr>
        <w:t xml:space="preserve">, </w:t>
      </w:r>
      <w:r w:rsidR="0061228C" w:rsidRPr="002B6D12">
        <w:rPr>
          <w:rFonts w:cstheme="majorHAnsi"/>
          <w:sz w:val="22"/>
          <w:szCs w:val="22"/>
        </w:rPr>
        <w:t xml:space="preserve">but each student will need to try the practice test to determine if </w:t>
      </w:r>
      <w:r w:rsidR="002B6D12">
        <w:rPr>
          <w:rFonts w:cstheme="majorHAnsi"/>
          <w:sz w:val="22"/>
          <w:szCs w:val="22"/>
        </w:rPr>
        <w:t>that provides enough enlargement for them to access the test.</w:t>
      </w:r>
    </w:p>
    <w:p w14:paraId="331CBB14" w14:textId="7368587B" w:rsidR="002B7077" w:rsidRDefault="003A2BCE" w:rsidP="00B82303">
      <w:pPr>
        <w:pStyle w:val="Title"/>
        <w:numPr>
          <w:ilvl w:val="0"/>
          <w:numId w:val="16"/>
        </w:numPr>
        <w:rPr>
          <w:rFonts w:cstheme="majorHAnsi"/>
          <w:sz w:val="22"/>
          <w:szCs w:val="22"/>
        </w:rPr>
      </w:pPr>
      <w:r w:rsidRPr="00B82303">
        <w:rPr>
          <w:b/>
          <w:spacing w:val="0"/>
          <w:kern w:val="0"/>
          <w:sz w:val="24"/>
          <w:szCs w:val="24"/>
        </w:rPr>
        <w:t>Hard copy</w:t>
      </w:r>
      <w:r w:rsidR="0061228C" w:rsidRPr="00B82303">
        <w:rPr>
          <w:b/>
          <w:spacing w:val="0"/>
          <w:kern w:val="0"/>
          <w:sz w:val="24"/>
          <w:szCs w:val="24"/>
        </w:rPr>
        <w:t xml:space="preserve"> – Braille</w:t>
      </w:r>
      <w:r w:rsidR="0061228C" w:rsidRPr="002B6D12">
        <w:rPr>
          <w:rFonts w:cstheme="majorHAnsi"/>
          <w:sz w:val="22"/>
          <w:szCs w:val="22"/>
        </w:rPr>
        <w:t xml:space="preserve"> </w:t>
      </w:r>
      <w:r w:rsidR="0061228C" w:rsidRPr="00B82303">
        <w:rPr>
          <w:rFonts w:eastAsiaTheme="minorHAnsi" w:cstheme="majorHAnsi"/>
          <w:spacing w:val="0"/>
          <w:kern w:val="0"/>
          <w:sz w:val="22"/>
          <w:szCs w:val="22"/>
        </w:rPr>
        <w:t xml:space="preserve">is only available in hard copy. </w:t>
      </w:r>
      <w:r w:rsidR="005D4DF5" w:rsidRPr="00B82303">
        <w:rPr>
          <w:rFonts w:eastAsiaTheme="minorHAnsi" w:cstheme="majorHAnsi"/>
          <w:spacing w:val="0"/>
          <w:kern w:val="0"/>
          <w:sz w:val="22"/>
          <w:szCs w:val="22"/>
        </w:rPr>
        <w:t>Math and science for braille users should be taken using the hard copy versions so the students have access to tactile graphics and probl</w:t>
      </w:r>
      <w:r w:rsidR="00A76520" w:rsidRPr="00B82303">
        <w:rPr>
          <w:rFonts w:eastAsiaTheme="minorHAnsi" w:cstheme="majorHAnsi"/>
          <w:spacing w:val="0"/>
          <w:kern w:val="0"/>
          <w:sz w:val="22"/>
          <w:szCs w:val="22"/>
        </w:rPr>
        <w:t>ems written in Nemeth code.</w:t>
      </w:r>
    </w:p>
    <w:p w14:paraId="10719BC8" w14:textId="12A54660" w:rsidR="002B6D12" w:rsidRDefault="002B7077" w:rsidP="00B82303">
      <w:pPr>
        <w:pStyle w:val="Title"/>
        <w:numPr>
          <w:ilvl w:val="0"/>
          <w:numId w:val="16"/>
        </w:numPr>
        <w:rPr>
          <w:rFonts w:cstheme="majorHAnsi"/>
          <w:sz w:val="22"/>
          <w:szCs w:val="22"/>
        </w:rPr>
      </w:pPr>
      <w:r w:rsidRPr="00B82303">
        <w:rPr>
          <w:b/>
          <w:spacing w:val="0"/>
          <w:kern w:val="0"/>
          <w:sz w:val="24"/>
          <w:szCs w:val="24"/>
        </w:rPr>
        <w:t xml:space="preserve">Hard copy - </w:t>
      </w:r>
      <w:r w:rsidR="0061228C" w:rsidRPr="00B82303">
        <w:rPr>
          <w:b/>
          <w:spacing w:val="0"/>
          <w:kern w:val="0"/>
          <w:sz w:val="24"/>
          <w:szCs w:val="24"/>
        </w:rPr>
        <w:t>Large print</w:t>
      </w:r>
      <w:r w:rsidR="0061228C" w:rsidRPr="002B6D12">
        <w:rPr>
          <w:rFonts w:cstheme="majorHAnsi"/>
          <w:sz w:val="22"/>
          <w:szCs w:val="22"/>
        </w:rPr>
        <w:t xml:space="preserve"> </w:t>
      </w:r>
      <w:r w:rsidR="0061228C" w:rsidRPr="00B82303">
        <w:rPr>
          <w:rFonts w:eastAsiaTheme="minorHAnsi" w:cstheme="majorHAnsi"/>
          <w:spacing w:val="0"/>
          <w:kern w:val="0"/>
          <w:sz w:val="22"/>
          <w:szCs w:val="22"/>
        </w:rPr>
        <w:t>can be ordered i</w:t>
      </w:r>
      <w:r w:rsidRPr="00B82303">
        <w:rPr>
          <w:rFonts w:eastAsiaTheme="minorHAnsi" w:cstheme="majorHAnsi"/>
          <w:spacing w:val="0"/>
          <w:kern w:val="0"/>
          <w:sz w:val="22"/>
          <w:szCs w:val="22"/>
        </w:rPr>
        <w:t>n hard copy from Pearson.</w:t>
      </w:r>
      <w:r w:rsidR="00E40FFA" w:rsidRPr="00B82303">
        <w:rPr>
          <w:rFonts w:eastAsiaTheme="minorHAnsi" w:cstheme="majorHAnsi"/>
          <w:spacing w:val="0"/>
          <w:kern w:val="0"/>
          <w:sz w:val="22"/>
          <w:szCs w:val="22"/>
        </w:rPr>
        <w:t xml:space="preserve"> It is the district's responsibility to order large print through PearsonAccessNext.</w:t>
      </w:r>
    </w:p>
    <w:p w14:paraId="7172028C" w14:textId="5E687AA6" w:rsidR="005D4DF5" w:rsidRPr="00B82303" w:rsidRDefault="005D4DF5" w:rsidP="00B82303">
      <w:pPr>
        <w:pStyle w:val="ListParagraph"/>
        <w:numPr>
          <w:ilvl w:val="0"/>
          <w:numId w:val="16"/>
        </w:numPr>
        <w:rPr>
          <w:rFonts w:asciiTheme="majorHAnsi" w:hAnsiTheme="majorHAnsi" w:cstheme="majorHAnsi"/>
        </w:rPr>
      </w:pPr>
      <w:r w:rsidRPr="00B82303">
        <w:rPr>
          <w:rFonts w:asciiTheme="majorHAnsi" w:eastAsiaTheme="majorEastAsia" w:hAnsiTheme="majorHAnsi" w:cstheme="majorBidi"/>
          <w:b/>
          <w:sz w:val="24"/>
          <w:szCs w:val="24"/>
        </w:rPr>
        <w:t>Combination</w:t>
      </w:r>
      <w:r w:rsidRPr="00B82303">
        <w:rPr>
          <w:rFonts w:asciiTheme="majorHAnsi" w:hAnsiTheme="majorHAnsi" w:cstheme="majorHAnsi"/>
          <w:b/>
        </w:rPr>
        <w:t xml:space="preserve"> </w:t>
      </w:r>
      <w:r w:rsidRPr="00B82303">
        <w:rPr>
          <w:rFonts w:asciiTheme="majorHAnsi" w:hAnsiTheme="majorHAnsi" w:cstheme="majorHAnsi"/>
        </w:rPr>
        <w:t xml:space="preserve">– students may take part of the test on the computer and other parts using hard copy braille, but </w:t>
      </w:r>
      <w:r w:rsidR="00D7167F" w:rsidRPr="00B82303">
        <w:rPr>
          <w:rFonts w:asciiTheme="majorHAnsi" w:hAnsiTheme="majorHAnsi" w:cstheme="majorHAnsi"/>
        </w:rPr>
        <w:t>students cannot mix access methods within a particular content area.</w:t>
      </w:r>
      <w:r w:rsidR="00EF1E15" w:rsidRPr="00B82303">
        <w:rPr>
          <w:rFonts w:asciiTheme="majorHAnsi" w:hAnsiTheme="majorHAnsi" w:cstheme="majorHAnsi"/>
        </w:rPr>
        <w:t xml:space="preserve"> In the rare case that online and hard copy need to be used together, contact Sara Larkin </w:t>
      </w:r>
      <w:hyperlink r:id="rId8" w:history="1">
        <w:r w:rsidR="00E3720E" w:rsidRPr="00B82303">
          <w:rPr>
            <w:rStyle w:val="Hyperlink"/>
            <w:rFonts w:asciiTheme="majorHAnsi" w:hAnsiTheme="majorHAnsi" w:cstheme="majorHAnsi"/>
          </w:rPr>
          <w:t>sara.larkin@iaedb.org</w:t>
        </w:r>
      </w:hyperlink>
      <w:r w:rsidR="00E3720E" w:rsidRPr="00B82303">
        <w:rPr>
          <w:rFonts w:asciiTheme="majorHAnsi" w:hAnsiTheme="majorHAnsi" w:cstheme="majorHAnsi"/>
        </w:rPr>
        <w:t xml:space="preserve"> </w:t>
      </w:r>
      <w:r w:rsidR="00EF1E15" w:rsidRPr="00B82303">
        <w:rPr>
          <w:rFonts w:asciiTheme="majorHAnsi" w:hAnsiTheme="majorHAnsi" w:cstheme="majorHAnsi"/>
        </w:rPr>
        <w:t>to get special instructions.</w:t>
      </w:r>
    </w:p>
    <w:p w14:paraId="24FE5385" w14:textId="77777777" w:rsidR="00030CF6" w:rsidRPr="00030CF6" w:rsidRDefault="00D41E27" w:rsidP="00030CF6">
      <w:pPr>
        <w:pStyle w:val="Heading2"/>
      </w:pPr>
      <w:r w:rsidRPr="00030CF6">
        <w:t xml:space="preserve">Can a student take the ISASP remotely? </w:t>
      </w:r>
    </w:p>
    <w:p w14:paraId="7E2EA403" w14:textId="7ADDAB37" w:rsidR="00D41E27" w:rsidRPr="00B82303" w:rsidRDefault="00E418A8" w:rsidP="00EF1E15">
      <w:pPr>
        <w:spacing w:after="0"/>
        <w:rPr>
          <w:rFonts w:cstheme="minorHAnsi"/>
        </w:rPr>
      </w:pPr>
      <w:r w:rsidRPr="00B82303">
        <w:rPr>
          <w:rFonts w:cstheme="minorHAnsi"/>
        </w:rPr>
        <w:t>To determine if it is appropriate for a student to take it remotely, use the ISASP Administration Decision Tree in the</w:t>
      </w:r>
      <w:r w:rsidR="00D41E27" w:rsidRPr="00B82303">
        <w:rPr>
          <w:rFonts w:cstheme="minorHAnsi"/>
        </w:rPr>
        <w:t xml:space="preserve"> </w:t>
      </w:r>
      <w:hyperlink r:id="rId9" w:history="1">
        <w:r w:rsidRPr="00B82303">
          <w:rPr>
            <w:rStyle w:val="Hyperlink"/>
            <w:rFonts w:cstheme="minorHAnsi"/>
          </w:rPr>
          <w:t>ISASP Modes of Administration for Spring 2021 Bulletin</w:t>
        </w:r>
      </w:hyperlink>
      <w:r w:rsidRPr="00B82303">
        <w:rPr>
          <w:rFonts w:cstheme="minorHAnsi"/>
        </w:rPr>
        <w:t>.</w:t>
      </w:r>
    </w:p>
    <w:p w14:paraId="0ED1D0D3" w14:textId="77777777" w:rsidR="00D41E27" w:rsidRDefault="00D41E27" w:rsidP="00EF1E15">
      <w:pPr>
        <w:spacing w:after="0"/>
        <w:rPr>
          <w:rFonts w:cstheme="minorHAnsi"/>
          <w:b/>
          <w:bCs/>
          <w:sz w:val="24"/>
          <w:szCs w:val="24"/>
        </w:rPr>
      </w:pPr>
    </w:p>
    <w:p w14:paraId="51841382" w14:textId="6C75CC61" w:rsidR="00415105" w:rsidRPr="00415105" w:rsidRDefault="00415105" w:rsidP="00030CF6">
      <w:pPr>
        <w:pStyle w:val="Heading2"/>
      </w:pPr>
      <w:r w:rsidRPr="00415105">
        <w:t xml:space="preserve">Can a student use </w:t>
      </w:r>
      <w:r w:rsidR="00EF1E15">
        <w:t>a</w:t>
      </w:r>
      <w:r w:rsidRPr="00415105">
        <w:t xml:space="preserve"> </w:t>
      </w:r>
      <w:r w:rsidR="00EF1E15">
        <w:t>tablet or phone</w:t>
      </w:r>
      <w:r w:rsidRPr="00415105">
        <w:t xml:space="preserve"> for </w:t>
      </w:r>
      <w:r w:rsidR="00EF1E15">
        <w:t xml:space="preserve">additional </w:t>
      </w:r>
      <w:r w:rsidRPr="00415105">
        <w:t xml:space="preserve">magnification when taking the ISASP? </w:t>
      </w:r>
    </w:p>
    <w:p w14:paraId="73FA9C0F" w14:textId="2C12C4D6" w:rsidR="00415105" w:rsidRPr="002B7077" w:rsidRDefault="00415105" w:rsidP="005D4DF5">
      <w:pPr>
        <w:rPr>
          <w:rFonts w:asciiTheme="majorHAnsi" w:hAnsiTheme="majorHAnsi" w:cstheme="majorHAnsi"/>
        </w:rPr>
      </w:pPr>
      <w:r w:rsidRPr="00C11DAF">
        <w:rPr>
          <w:rFonts w:asciiTheme="majorHAnsi" w:hAnsiTheme="majorHAnsi" w:cstheme="majorHAnsi"/>
        </w:rPr>
        <w:t>No. The</w:t>
      </w:r>
      <w:r>
        <w:rPr>
          <w:rFonts w:asciiTheme="majorHAnsi" w:hAnsiTheme="majorHAnsi" w:cstheme="majorHAnsi"/>
        </w:rPr>
        <w:t xml:space="preserve"> student will need to use magnification device</w:t>
      </w:r>
      <w:r w:rsidR="00B82303">
        <w:rPr>
          <w:rFonts w:asciiTheme="majorHAnsi" w:hAnsiTheme="majorHAnsi" w:cstheme="majorHAnsi"/>
        </w:rPr>
        <w:t>s</w:t>
      </w:r>
      <w:r>
        <w:rPr>
          <w:rFonts w:asciiTheme="majorHAnsi" w:hAnsiTheme="majorHAnsi" w:cstheme="majorHAnsi"/>
        </w:rPr>
        <w:t xml:space="preserve"> that don’t allow any recording of pictures</w:t>
      </w:r>
      <w:r w:rsidR="00B82303">
        <w:rPr>
          <w:rFonts w:asciiTheme="majorHAnsi" w:hAnsiTheme="majorHAnsi" w:cstheme="majorHAnsi"/>
        </w:rPr>
        <w:t>/</w:t>
      </w:r>
      <w:r w:rsidR="00EF1E15">
        <w:rPr>
          <w:rFonts w:asciiTheme="majorHAnsi" w:hAnsiTheme="majorHAnsi" w:cstheme="majorHAnsi"/>
        </w:rPr>
        <w:t>video</w:t>
      </w:r>
      <w:r>
        <w:rPr>
          <w:rFonts w:asciiTheme="majorHAnsi" w:hAnsiTheme="majorHAnsi" w:cstheme="majorHAnsi"/>
        </w:rPr>
        <w:t>.</w:t>
      </w:r>
    </w:p>
    <w:p w14:paraId="3DD8AC38" w14:textId="5D92D7BF" w:rsidR="003A2BCE" w:rsidRPr="00CA69B4" w:rsidRDefault="00A76520" w:rsidP="00030CF6">
      <w:pPr>
        <w:pStyle w:val="Heading2"/>
      </w:pPr>
      <w:r>
        <w:lastRenderedPageBreak/>
        <w:t>What sections do students take?</w:t>
      </w:r>
    </w:p>
    <w:p w14:paraId="3C53C7D2" w14:textId="38B82AB4" w:rsidR="003A2BCE" w:rsidRPr="005940BE" w:rsidRDefault="0061228C" w:rsidP="002B6D12">
      <w:pPr>
        <w:spacing w:after="0"/>
        <w:rPr>
          <w:rFonts w:asciiTheme="majorHAnsi" w:hAnsiTheme="majorHAnsi" w:cstheme="majorHAnsi"/>
        </w:rPr>
      </w:pPr>
      <w:r w:rsidRPr="005940BE">
        <w:rPr>
          <w:rFonts w:asciiTheme="majorHAnsi" w:hAnsiTheme="majorHAnsi" w:cstheme="majorHAnsi"/>
        </w:rPr>
        <w:t>Reading</w:t>
      </w:r>
      <w:r w:rsidR="00DA23BF">
        <w:rPr>
          <w:rFonts w:asciiTheme="majorHAnsi" w:hAnsiTheme="majorHAnsi" w:cstheme="majorHAnsi"/>
        </w:rPr>
        <w:t xml:space="preserve">: </w:t>
      </w:r>
      <w:r w:rsidR="00ED1DBA">
        <w:rPr>
          <w:rFonts w:asciiTheme="majorHAnsi" w:hAnsiTheme="majorHAnsi" w:cstheme="majorHAnsi"/>
        </w:rPr>
        <w:t xml:space="preserve">grades </w:t>
      </w:r>
      <w:r w:rsidR="003A2BCE" w:rsidRPr="005940BE">
        <w:rPr>
          <w:rFonts w:asciiTheme="majorHAnsi" w:hAnsiTheme="majorHAnsi" w:cstheme="majorHAnsi"/>
        </w:rPr>
        <w:t>3</w:t>
      </w:r>
      <w:r w:rsidRPr="005940BE">
        <w:rPr>
          <w:rFonts w:asciiTheme="majorHAnsi" w:hAnsiTheme="majorHAnsi" w:cstheme="majorHAnsi"/>
        </w:rPr>
        <w:t>-</w:t>
      </w:r>
      <w:r w:rsidR="00A76520">
        <w:rPr>
          <w:rFonts w:asciiTheme="majorHAnsi" w:hAnsiTheme="majorHAnsi" w:cstheme="majorHAnsi"/>
        </w:rPr>
        <w:t>11</w:t>
      </w:r>
    </w:p>
    <w:p w14:paraId="75259735" w14:textId="4FC84AD4" w:rsidR="0061228C" w:rsidRPr="005940BE" w:rsidRDefault="00DA23BF" w:rsidP="002B6D12">
      <w:pPr>
        <w:spacing w:after="0"/>
        <w:rPr>
          <w:rFonts w:asciiTheme="majorHAnsi" w:hAnsiTheme="majorHAnsi" w:cstheme="majorHAnsi"/>
        </w:rPr>
      </w:pPr>
      <w:r>
        <w:rPr>
          <w:rFonts w:asciiTheme="majorHAnsi" w:hAnsiTheme="majorHAnsi" w:cstheme="majorHAnsi"/>
        </w:rPr>
        <w:t>Language and Writing:</w:t>
      </w:r>
      <w:r w:rsidR="0061228C" w:rsidRPr="005940BE">
        <w:rPr>
          <w:rFonts w:asciiTheme="majorHAnsi" w:hAnsiTheme="majorHAnsi" w:cstheme="majorHAnsi"/>
        </w:rPr>
        <w:t xml:space="preserve"> </w:t>
      </w:r>
      <w:r w:rsidR="00ED1DBA">
        <w:rPr>
          <w:rFonts w:asciiTheme="majorHAnsi" w:hAnsiTheme="majorHAnsi" w:cstheme="majorHAnsi"/>
        </w:rPr>
        <w:t>grades 3-11</w:t>
      </w:r>
    </w:p>
    <w:p w14:paraId="3E26B6E1" w14:textId="04596B60" w:rsidR="003A2BCE" w:rsidRPr="005940BE" w:rsidRDefault="00DA23BF" w:rsidP="002B6D12">
      <w:pPr>
        <w:spacing w:after="0"/>
        <w:rPr>
          <w:rFonts w:asciiTheme="majorHAnsi" w:hAnsiTheme="majorHAnsi" w:cstheme="majorHAnsi"/>
        </w:rPr>
      </w:pPr>
      <w:r>
        <w:rPr>
          <w:rFonts w:asciiTheme="majorHAnsi" w:hAnsiTheme="majorHAnsi" w:cstheme="majorHAnsi"/>
        </w:rPr>
        <w:t xml:space="preserve">Math: </w:t>
      </w:r>
      <w:r w:rsidR="00ED1DBA">
        <w:rPr>
          <w:rFonts w:asciiTheme="majorHAnsi" w:hAnsiTheme="majorHAnsi" w:cstheme="majorHAnsi"/>
        </w:rPr>
        <w:t>grades 3-11</w:t>
      </w:r>
    </w:p>
    <w:p w14:paraId="0C54351A" w14:textId="00EC956C" w:rsidR="009864E9" w:rsidRPr="00E73249" w:rsidRDefault="00DA23BF" w:rsidP="00E73249">
      <w:pPr>
        <w:rPr>
          <w:rFonts w:asciiTheme="majorHAnsi" w:hAnsiTheme="majorHAnsi" w:cstheme="majorHAnsi"/>
        </w:rPr>
      </w:pPr>
      <w:r>
        <w:rPr>
          <w:rFonts w:asciiTheme="majorHAnsi" w:hAnsiTheme="majorHAnsi" w:cstheme="majorHAnsi"/>
        </w:rPr>
        <w:t xml:space="preserve">Science: </w:t>
      </w:r>
      <w:r w:rsidR="00ED1DBA">
        <w:rPr>
          <w:rFonts w:asciiTheme="majorHAnsi" w:hAnsiTheme="majorHAnsi" w:cstheme="majorHAnsi"/>
        </w:rPr>
        <w:t>grades 5, 8 and 10</w:t>
      </w:r>
    </w:p>
    <w:p w14:paraId="1585D188" w14:textId="6B6A9C7D" w:rsidR="003A2BCE" w:rsidRPr="00CA69B4" w:rsidRDefault="00ED1DBA" w:rsidP="00030CF6">
      <w:pPr>
        <w:pStyle w:val="Heading2"/>
      </w:pPr>
      <w:r>
        <w:t>What accommodations are visually impaired</w:t>
      </w:r>
      <w:r w:rsidR="003A2BCE" w:rsidRPr="00CA69B4">
        <w:t xml:space="preserve"> students able to use?</w:t>
      </w:r>
    </w:p>
    <w:p w14:paraId="49C412E4" w14:textId="46FA39DA" w:rsidR="009D40B1" w:rsidRPr="00E15ABD" w:rsidRDefault="00ED1DBA" w:rsidP="00E15ABD">
      <w:pPr>
        <w:spacing w:after="0" w:line="240" w:lineRule="auto"/>
        <w:ind w:firstLine="360"/>
        <w:rPr>
          <w:rFonts w:asciiTheme="majorHAnsi" w:hAnsiTheme="majorHAnsi" w:cstheme="majorHAnsi"/>
          <w:b/>
          <w:sz w:val="24"/>
          <w:szCs w:val="24"/>
          <w:u w:val="single"/>
        </w:rPr>
      </w:pPr>
      <w:r>
        <w:rPr>
          <w:rFonts w:asciiTheme="majorHAnsi" w:hAnsiTheme="majorHAnsi" w:cstheme="majorHAnsi"/>
          <w:b/>
          <w:sz w:val="24"/>
          <w:szCs w:val="24"/>
          <w:u w:val="single"/>
        </w:rPr>
        <w:t xml:space="preserve">When taking the </w:t>
      </w:r>
      <w:r w:rsidRPr="00ED1DBA">
        <w:rPr>
          <w:rFonts w:asciiTheme="majorHAnsi" w:hAnsiTheme="majorHAnsi" w:cstheme="majorHAnsi"/>
          <w:b/>
          <w:color w:val="FF0000"/>
          <w:sz w:val="24"/>
          <w:szCs w:val="24"/>
          <w:u w:val="single"/>
        </w:rPr>
        <w:t>e</w:t>
      </w:r>
      <w:r w:rsidR="00E15ABD" w:rsidRPr="00ED1DBA">
        <w:rPr>
          <w:rFonts w:asciiTheme="majorHAnsi" w:hAnsiTheme="majorHAnsi" w:cstheme="majorHAnsi"/>
          <w:b/>
          <w:color w:val="FF0000"/>
          <w:sz w:val="24"/>
          <w:szCs w:val="24"/>
          <w:u w:val="single"/>
        </w:rPr>
        <w:t>lectronic</w:t>
      </w:r>
      <w:r>
        <w:rPr>
          <w:rFonts w:asciiTheme="majorHAnsi" w:hAnsiTheme="majorHAnsi" w:cstheme="majorHAnsi"/>
          <w:b/>
          <w:sz w:val="24"/>
          <w:szCs w:val="24"/>
          <w:u w:val="single"/>
        </w:rPr>
        <w:t xml:space="preserve"> version of the test</w:t>
      </w:r>
      <w:r w:rsidR="00A76520">
        <w:rPr>
          <w:rFonts w:asciiTheme="majorHAnsi" w:hAnsiTheme="majorHAnsi" w:cstheme="majorHAnsi"/>
          <w:b/>
          <w:sz w:val="24"/>
          <w:szCs w:val="24"/>
          <w:u w:val="single"/>
        </w:rPr>
        <w:t>:</w:t>
      </w:r>
    </w:p>
    <w:p w14:paraId="053AAB91" w14:textId="77777777" w:rsidR="00A76520" w:rsidRPr="00A76520" w:rsidRDefault="009D40B1" w:rsidP="005B09DE">
      <w:pPr>
        <w:pStyle w:val="ListParagraph"/>
        <w:numPr>
          <w:ilvl w:val="0"/>
          <w:numId w:val="12"/>
        </w:numPr>
        <w:spacing w:after="0" w:line="240" w:lineRule="auto"/>
        <w:rPr>
          <w:rFonts w:asciiTheme="majorHAnsi" w:hAnsiTheme="majorHAnsi" w:cstheme="majorHAnsi"/>
        </w:rPr>
      </w:pPr>
      <w:r w:rsidRPr="00A76520">
        <w:rPr>
          <w:rFonts w:asciiTheme="majorHAnsi" w:hAnsiTheme="majorHAnsi" w:cstheme="majorHAnsi"/>
          <w:b/>
          <w:sz w:val="24"/>
          <w:szCs w:val="24"/>
        </w:rPr>
        <w:t>Setting</w:t>
      </w:r>
      <w:r w:rsidRPr="00A76520">
        <w:rPr>
          <w:rFonts w:asciiTheme="majorHAnsi" w:hAnsiTheme="majorHAnsi" w:cstheme="majorHAnsi"/>
          <w:sz w:val="24"/>
          <w:szCs w:val="24"/>
        </w:rPr>
        <w:t xml:space="preserve"> </w:t>
      </w:r>
    </w:p>
    <w:p w14:paraId="7A6AF30B" w14:textId="7EC5E52A" w:rsidR="009D40B1" w:rsidRPr="00A76520" w:rsidRDefault="009D40B1" w:rsidP="00687B34">
      <w:pPr>
        <w:pStyle w:val="ListParagraph"/>
        <w:numPr>
          <w:ilvl w:val="0"/>
          <w:numId w:val="14"/>
        </w:numPr>
        <w:spacing w:after="0" w:line="240" w:lineRule="auto"/>
        <w:rPr>
          <w:rFonts w:asciiTheme="majorHAnsi" w:hAnsiTheme="majorHAnsi" w:cstheme="majorHAnsi"/>
        </w:rPr>
      </w:pPr>
      <w:r w:rsidRPr="00A76520">
        <w:rPr>
          <w:rFonts w:asciiTheme="majorHAnsi" w:eastAsia="MS Gothic" w:hAnsiTheme="majorHAnsi" w:cstheme="majorHAnsi"/>
        </w:rPr>
        <w:t>L</w:t>
      </w:r>
      <w:r w:rsidR="00CE7575" w:rsidRPr="00A76520">
        <w:rPr>
          <w:rFonts w:asciiTheme="majorHAnsi" w:hAnsiTheme="majorHAnsi" w:cstheme="majorHAnsi"/>
        </w:rPr>
        <w:t>arge G</w:t>
      </w:r>
      <w:r w:rsidR="00A76520">
        <w:rPr>
          <w:rFonts w:asciiTheme="majorHAnsi" w:hAnsiTheme="majorHAnsi" w:cstheme="majorHAnsi"/>
        </w:rPr>
        <w:t>roup</w:t>
      </w:r>
    </w:p>
    <w:p w14:paraId="73FAD5F8" w14:textId="0CB27614" w:rsidR="009D40B1" w:rsidRPr="00687B34" w:rsidRDefault="00CE7575" w:rsidP="00687B34">
      <w:pPr>
        <w:pStyle w:val="ListParagraph"/>
        <w:numPr>
          <w:ilvl w:val="0"/>
          <w:numId w:val="14"/>
        </w:numPr>
        <w:spacing w:after="0" w:line="240" w:lineRule="auto"/>
        <w:rPr>
          <w:rFonts w:asciiTheme="majorHAnsi" w:hAnsiTheme="majorHAnsi" w:cstheme="majorHAnsi"/>
        </w:rPr>
      </w:pPr>
      <w:r w:rsidRPr="00687B34">
        <w:rPr>
          <w:rFonts w:asciiTheme="majorHAnsi" w:hAnsiTheme="majorHAnsi" w:cstheme="majorHAnsi"/>
        </w:rPr>
        <w:t>Small G</w:t>
      </w:r>
      <w:r w:rsidR="009D40B1" w:rsidRPr="00687B34">
        <w:rPr>
          <w:rFonts w:asciiTheme="majorHAnsi" w:hAnsiTheme="majorHAnsi" w:cstheme="majorHAnsi"/>
        </w:rPr>
        <w:t>roup</w:t>
      </w:r>
    </w:p>
    <w:p w14:paraId="78EF775D" w14:textId="77777777" w:rsidR="009D40B1" w:rsidRPr="00687B34" w:rsidRDefault="009D40B1" w:rsidP="00687B34">
      <w:pPr>
        <w:pStyle w:val="ListParagraph"/>
        <w:numPr>
          <w:ilvl w:val="0"/>
          <w:numId w:val="14"/>
        </w:numPr>
        <w:spacing w:after="0" w:line="240" w:lineRule="auto"/>
        <w:rPr>
          <w:rFonts w:asciiTheme="majorHAnsi" w:hAnsiTheme="majorHAnsi" w:cstheme="majorHAnsi"/>
        </w:rPr>
      </w:pPr>
      <w:r w:rsidRPr="00687B34">
        <w:rPr>
          <w:rFonts w:asciiTheme="majorHAnsi" w:hAnsiTheme="majorHAnsi" w:cstheme="majorHAnsi"/>
        </w:rPr>
        <w:t>Individually</w:t>
      </w:r>
      <w:r w:rsidRPr="00687B34">
        <w:rPr>
          <w:rFonts w:asciiTheme="majorHAnsi" w:hAnsiTheme="majorHAnsi" w:cstheme="majorHAnsi"/>
        </w:rPr>
        <w:tab/>
      </w:r>
    </w:p>
    <w:p w14:paraId="44E25BAC" w14:textId="195FE7E1" w:rsidR="001019C8" w:rsidRPr="00687B34" w:rsidRDefault="009D40B1" w:rsidP="00687B34">
      <w:pPr>
        <w:pStyle w:val="ListParagraph"/>
        <w:numPr>
          <w:ilvl w:val="0"/>
          <w:numId w:val="14"/>
        </w:numPr>
        <w:spacing w:line="240" w:lineRule="auto"/>
        <w:rPr>
          <w:rFonts w:asciiTheme="majorHAnsi" w:hAnsiTheme="majorHAnsi" w:cstheme="majorHAnsi"/>
        </w:rPr>
      </w:pPr>
      <w:r w:rsidRPr="00687B34">
        <w:rPr>
          <w:rFonts w:asciiTheme="majorHAnsi" w:hAnsiTheme="majorHAnsi" w:cstheme="majorHAnsi"/>
        </w:rPr>
        <w:t xml:space="preserve">Start </w:t>
      </w:r>
      <w:r w:rsidR="005D44D0" w:rsidRPr="00687B34">
        <w:rPr>
          <w:rFonts w:asciiTheme="majorHAnsi" w:hAnsiTheme="majorHAnsi" w:cstheme="majorHAnsi"/>
        </w:rPr>
        <w:t>early and/or finish later</w:t>
      </w:r>
      <w:r w:rsidR="001019C8" w:rsidRPr="00687B34">
        <w:rPr>
          <w:rFonts w:asciiTheme="majorHAnsi" w:hAnsiTheme="majorHAnsi" w:cstheme="majorHAnsi"/>
        </w:rPr>
        <w:t>,</w:t>
      </w:r>
      <w:r w:rsidR="005D44D0" w:rsidRPr="00687B34">
        <w:rPr>
          <w:rFonts w:asciiTheme="majorHAnsi" w:hAnsiTheme="majorHAnsi" w:cstheme="majorHAnsi"/>
        </w:rPr>
        <w:t xml:space="preserve"> </w:t>
      </w:r>
      <w:r w:rsidR="001019C8" w:rsidRPr="00687B34">
        <w:rPr>
          <w:rFonts w:asciiTheme="majorHAnsi" w:hAnsiTheme="majorHAnsi" w:cstheme="majorHAnsi"/>
        </w:rPr>
        <w:t xml:space="preserve">within the testing window, </w:t>
      </w:r>
      <w:r w:rsidRPr="00687B34">
        <w:rPr>
          <w:rFonts w:asciiTheme="majorHAnsi" w:hAnsiTheme="majorHAnsi" w:cstheme="majorHAnsi"/>
        </w:rPr>
        <w:t>due to extended time</w:t>
      </w:r>
    </w:p>
    <w:p w14:paraId="7AE38DAF" w14:textId="0632D95E" w:rsidR="009D40B1" w:rsidRPr="00ED1DBA" w:rsidRDefault="009D40B1" w:rsidP="00ED1DBA">
      <w:pPr>
        <w:pStyle w:val="ListParagraph"/>
        <w:numPr>
          <w:ilvl w:val="0"/>
          <w:numId w:val="12"/>
        </w:numPr>
        <w:spacing w:after="0" w:line="240" w:lineRule="auto"/>
        <w:rPr>
          <w:rFonts w:asciiTheme="majorHAnsi" w:hAnsiTheme="majorHAnsi" w:cstheme="majorHAnsi"/>
          <w:b/>
          <w:sz w:val="24"/>
          <w:szCs w:val="24"/>
        </w:rPr>
      </w:pPr>
      <w:r w:rsidRPr="00ED1DBA">
        <w:rPr>
          <w:rFonts w:asciiTheme="majorHAnsi" w:hAnsiTheme="majorHAnsi" w:cstheme="majorHAnsi"/>
          <w:b/>
          <w:sz w:val="24"/>
          <w:szCs w:val="24"/>
        </w:rPr>
        <w:t>Location</w:t>
      </w:r>
    </w:p>
    <w:p w14:paraId="06BF5CD4" w14:textId="650CAD58" w:rsidR="009D40B1" w:rsidRPr="00687B34" w:rsidRDefault="009D40B1" w:rsidP="00687B34">
      <w:pPr>
        <w:pStyle w:val="ListParagraph"/>
        <w:numPr>
          <w:ilvl w:val="0"/>
          <w:numId w:val="15"/>
        </w:numPr>
        <w:spacing w:after="0" w:line="240" w:lineRule="auto"/>
        <w:rPr>
          <w:rFonts w:asciiTheme="majorHAnsi" w:hAnsiTheme="majorHAnsi" w:cstheme="majorHAnsi"/>
        </w:rPr>
      </w:pPr>
      <w:r w:rsidRPr="00687B34">
        <w:rPr>
          <w:rFonts w:asciiTheme="majorHAnsi" w:hAnsiTheme="majorHAnsi" w:cstheme="majorHAnsi"/>
        </w:rPr>
        <w:t>G</w:t>
      </w:r>
      <w:r w:rsidR="00CE7575" w:rsidRPr="00687B34">
        <w:rPr>
          <w:rFonts w:asciiTheme="majorHAnsi" w:hAnsiTheme="majorHAnsi" w:cstheme="majorHAnsi"/>
        </w:rPr>
        <w:t>eneral Education</w:t>
      </w:r>
      <w:r w:rsidRPr="00687B34">
        <w:rPr>
          <w:rFonts w:asciiTheme="majorHAnsi" w:hAnsiTheme="majorHAnsi" w:cstheme="majorHAnsi"/>
        </w:rPr>
        <w:t xml:space="preserve"> </w:t>
      </w:r>
      <w:r w:rsidR="00CE7575" w:rsidRPr="00687B34">
        <w:rPr>
          <w:rFonts w:asciiTheme="majorHAnsi" w:hAnsiTheme="majorHAnsi" w:cstheme="majorHAnsi"/>
        </w:rPr>
        <w:t>c</w:t>
      </w:r>
      <w:r w:rsidRPr="00687B34">
        <w:rPr>
          <w:rFonts w:asciiTheme="majorHAnsi" w:hAnsiTheme="majorHAnsi" w:cstheme="majorHAnsi"/>
        </w:rPr>
        <w:t>lassroom</w:t>
      </w:r>
    </w:p>
    <w:p w14:paraId="7658D401" w14:textId="0F612DE0" w:rsidR="009D40B1" w:rsidRPr="00687B34" w:rsidRDefault="00CE7575" w:rsidP="00687B34">
      <w:pPr>
        <w:pStyle w:val="ListParagraph"/>
        <w:numPr>
          <w:ilvl w:val="0"/>
          <w:numId w:val="15"/>
        </w:numPr>
        <w:spacing w:after="0" w:line="240" w:lineRule="auto"/>
        <w:rPr>
          <w:rFonts w:asciiTheme="majorHAnsi" w:hAnsiTheme="majorHAnsi" w:cstheme="majorHAnsi"/>
        </w:rPr>
      </w:pPr>
      <w:r w:rsidRPr="00687B34">
        <w:rPr>
          <w:rFonts w:asciiTheme="majorHAnsi" w:hAnsiTheme="majorHAnsi" w:cstheme="majorHAnsi"/>
        </w:rPr>
        <w:t>Special Education c</w:t>
      </w:r>
      <w:r w:rsidR="009D40B1" w:rsidRPr="00687B34">
        <w:rPr>
          <w:rFonts w:asciiTheme="majorHAnsi" w:hAnsiTheme="majorHAnsi" w:cstheme="majorHAnsi"/>
        </w:rPr>
        <w:t>lassroom</w:t>
      </w:r>
    </w:p>
    <w:p w14:paraId="5AC44F18" w14:textId="28A46AB0" w:rsidR="004D01D3" w:rsidRPr="00687B34" w:rsidRDefault="00CE7575" w:rsidP="00687B34">
      <w:pPr>
        <w:pStyle w:val="ListParagraph"/>
        <w:numPr>
          <w:ilvl w:val="0"/>
          <w:numId w:val="15"/>
        </w:numPr>
        <w:spacing w:line="240" w:lineRule="auto"/>
        <w:rPr>
          <w:rFonts w:asciiTheme="majorHAnsi" w:hAnsiTheme="majorHAnsi" w:cstheme="majorHAnsi"/>
        </w:rPr>
      </w:pPr>
      <w:r w:rsidRPr="00687B34">
        <w:rPr>
          <w:rFonts w:asciiTheme="majorHAnsi" w:hAnsiTheme="majorHAnsi" w:cstheme="majorHAnsi"/>
        </w:rPr>
        <w:t>Other Q</w:t>
      </w:r>
      <w:r w:rsidR="009D40B1" w:rsidRPr="00687B34">
        <w:rPr>
          <w:rFonts w:asciiTheme="majorHAnsi" w:hAnsiTheme="majorHAnsi" w:cstheme="majorHAnsi"/>
        </w:rPr>
        <w:t xml:space="preserve">uiet </w:t>
      </w:r>
      <w:r w:rsidRPr="00687B34">
        <w:rPr>
          <w:rFonts w:asciiTheme="majorHAnsi" w:hAnsiTheme="majorHAnsi" w:cstheme="majorHAnsi"/>
        </w:rPr>
        <w:t>Se</w:t>
      </w:r>
      <w:r w:rsidR="009D40B1" w:rsidRPr="00687B34">
        <w:rPr>
          <w:rFonts w:asciiTheme="majorHAnsi" w:hAnsiTheme="majorHAnsi" w:cstheme="majorHAnsi"/>
        </w:rPr>
        <w:t>tting</w:t>
      </w:r>
    </w:p>
    <w:p w14:paraId="7EB6F531" w14:textId="77DF3D08" w:rsidR="009D40B1" w:rsidRPr="00ED1DBA" w:rsidRDefault="009D40B1" w:rsidP="00ED1DBA">
      <w:pPr>
        <w:pStyle w:val="ListParagraph"/>
        <w:numPr>
          <w:ilvl w:val="0"/>
          <w:numId w:val="12"/>
        </w:numPr>
        <w:spacing w:after="0" w:line="240" w:lineRule="auto"/>
        <w:rPr>
          <w:rFonts w:asciiTheme="majorHAnsi" w:hAnsiTheme="majorHAnsi" w:cstheme="majorHAnsi"/>
        </w:rPr>
      </w:pPr>
      <w:r w:rsidRPr="00ED1DBA">
        <w:rPr>
          <w:rFonts w:asciiTheme="majorHAnsi" w:hAnsiTheme="majorHAnsi" w:cstheme="majorHAnsi"/>
          <w:b/>
          <w:sz w:val="24"/>
          <w:szCs w:val="24"/>
        </w:rPr>
        <w:t xml:space="preserve">Universal Features – available for </w:t>
      </w:r>
      <w:r w:rsidRPr="00ED1DBA">
        <w:rPr>
          <w:rFonts w:asciiTheme="majorHAnsi" w:hAnsiTheme="majorHAnsi" w:cstheme="majorHAnsi"/>
          <w:b/>
          <w:sz w:val="24"/>
          <w:szCs w:val="24"/>
          <w:u w:val="single"/>
        </w:rPr>
        <w:t xml:space="preserve">all </w:t>
      </w:r>
      <w:r w:rsidRPr="00ED1DBA">
        <w:rPr>
          <w:rFonts w:asciiTheme="majorHAnsi" w:hAnsiTheme="majorHAnsi" w:cstheme="majorHAnsi"/>
          <w:b/>
          <w:sz w:val="24"/>
          <w:szCs w:val="24"/>
        </w:rPr>
        <w:t>students, but may need to be disabled to minimize distraction</w:t>
      </w:r>
      <w:r w:rsidRPr="00ED1DBA">
        <w:rPr>
          <w:rFonts w:asciiTheme="majorHAnsi" w:hAnsiTheme="majorHAnsi" w:cstheme="majorHAnsi"/>
          <w:sz w:val="24"/>
          <w:szCs w:val="24"/>
        </w:rPr>
        <w:t xml:space="preserve"> </w:t>
      </w:r>
      <w:r w:rsidRPr="00ED1DBA">
        <w:rPr>
          <w:rFonts w:asciiTheme="majorHAnsi" w:hAnsiTheme="majorHAnsi" w:cstheme="majorHAnsi"/>
        </w:rPr>
        <w:t xml:space="preserve">(Students can practice using these features on the </w:t>
      </w:r>
      <w:hyperlink r:id="rId10" w:history="1">
        <w:r w:rsidRPr="00ED1DBA">
          <w:rPr>
            <w:rStyle w:val="Hyperlink"/>
            <w:rFonts w:asciiTheme="majorHAnsi" w:hAnsiTheme="majorHAnsi" w:cstheme="majorHAnsi"/>
          </w:rPr>
          <w:t>practice tests and online student tutorial</w:t>
        </w:r>
      </w:hyperlink>
      <w:r w:rsidRPr="00ED1DBA">
        <w:rPr>
          <w:rFonts w:asciiTheme="majorHAnsi" w:hAnsiTheme="majorHAnsi" w:cstheme="majorHAnsi"/>
        </w:rPr>
        <w:t>)</w:t>
      </w:r>
    </w:p>
    <w:p w14:paraId="5470A435" w14:textId="77777777" w:rsidR="00A76520" w:rsidRDefault="009D40B1" w:rsidP="00C52991">
      <w:pPr>
        <w:numPr>
          <w:ilvl w:val="0"/>
          <w:numId w:val="3"/>
        </w:numPr>
        <w:spacing w:after="0" w:line="240" w:lineRule="auto"/>
        <w:ind w:left="1440"/>
        <w:rPr>
          <w:rFonts w:asciiTheme="majorHAnsi" w:hAnsiTheme="majorHAnsi" w:cstheme="majorHAnsi"/>
        </w:rPr>
      </w:pPr>
      <w:r w:rsidRPr="00A76520">
        <w:rPr>
          <w:rFonts w:asciiTheme="majorHAnsi" w:hAnsiTheme="majorHAnsi" w:cstheme="majorHAnsi"/>
        </w:rPr>
        <w:t xml:space="preserve">Embedded </w:t>
      </w:r>
      <w:r w:rsidR="00DA23BF" w:rsidRPr="00A76520">
        <w:rPr>
          <w:rFonts w:asciiTheme="majorHAnsi" w:hAnsiTheme="majorHAnsi" w:cstheme="majorHAnsi"/>
        </w:rPr>
        <w:t>(included within the testing program)</w:t>
      </w:r>
    </w:p>
    <w:p w14:paraId="590D252D" w14:textId="04EEB3B4" w:rsidR="009D40B1" w:rsidRPr="00687B34" w:rsidRDefault="009D40B1" w:rsidP="00687B34">
      <w:pPr>
        <w:pStyle w:val="ListParagraph"/>
        <w:numPr>
          <w:ilvl w:val="1"/>
          <w:numId w:val="3"/>
        </w:numPr>
        <w:spacing w:after="0" w:line="240" w:lineRule="auto"/>
        <w:ind w:left="2160"/>
        <w:rPr>
          <w:rFonts w:asciiTheme="majorHAnsi" w:hAnsiTheme="majorHAnsi"/>
        </w:rPr>
      </w:pPr>
      <w:r w:rsidRPr="00687B34">
        <w:rPr>
          <w:rFonts w:asciiTheme="majorHAnsi" w:hAnsiTheme="majorHAnsi"/>
        </w:rPr>
        <w:t>Amplification</w:t>
      </w:r>
    </w:p>
    <w:p w14:paraId="6858225C" w14:textId="77777777" w:rsidR="009D40B1" w:rsidRPr="00687B34" w:rsidRDefault="009D40B1" w:rsidP="00687B34">
      <w:pPr>
        <w:pStyle w:val="ListParagraph"/>
        <w:numPr>
          <w:ilvl w:val="1"/>
          <w:numId w:val="3"/>
        </w:numPr>
        <w:spacing w:after="0" w:line="240" w:lineRule="auto"/>
        <w:ind w:left="2160"/>
        <w:rPr>
          <w:rFonts w:asciiTheme="majorHAnsi" w:hAnsiTheme="majorHAnsi"/>
        </w:rPr>
      </w:pPr>
      <w:r w:rsidRPr="00687B34">
        <w:rPr>
          <w:rFonts w:asciiTheme="majorHAnsi" w:hAnsiTheme="majorHAnsi"/>
        </w:rPr>
        <w:t>Answer Eliminator</w:t>
      </w:r>
    </w:p>
    <w:p w14:paraId="182B1CA9" w14:textId="77777777" w:rsidR="009D40B1" w:rsidRPr="00687B34" w:rsidRDefault="009D40B1" w:rsidP="00687B34">
      <w:pPr>
        <w:pStyle w:val="ListParagraph"/>
        <w:numPr>
          <w:ilvl w:val="1"/>
          <w:numId w:val="3"/>
        </w:numPr>
        <w:spacing w:after="0" w:line="240" w:lineRule="auto"/>
        <w:ind w:left="2160"/>
        <w:rPr>
          <w:rFonts w:asciiTheme="majorHAnsi" w:hAnsiTheme="majorHAnsi"/>
        </w:rPr>
      </w:pPr>
      <w:r w:rsidRPr="00687B34">
        <w:rPr>
          <w:rFonts w:asciiTheme="majorHAnsi" w:hAnsiTheme="majorHAnsi"/>
        </w:rPr>
        <w:t>Bookmark</w:t>
      </w:r>
    </w:p>
    <w:p w14:paraId="48F72ED3" w14:textId="4F985F39" w:rsidR="009D40B1" w:rsidRPr="00687B34" w:rsidRDefault="009D40B1" w:rsidP="00687B34">
      <w:pPr>
        <w:pStyle w:val="ListParagraph"/>
        <w:numPr>
          <w:ilvl w:val="1"/>
          <w:numId w:val="3"/>
        </w:numPr>
        <w:spacing w:after="0" w:line="240" w:lineRule="auto"/>
        <w:ind w:left="2160"/>
        <w:rPr>
          <w:rFonts w:asciiTheme="majorHAnsi" w:hAnsiTheme="majorHAnsi"/>
        </w:rPr>
      </w:pPr>
      <w:r w:rsidRPr="00687B34">
        <w:rPr>
          <w:rFonts w:asciiTheme="majorHAnsi" w:hAnsiTheme="majorHAnsi"/>
        </w:rPr>
        <w:t>Calculator (</w:t>
      </w:r>
      <w:r w:rsidR="00E3720E" w:rsidRPr="00E3720E">
        <w:rPr>
          <w:rFonts w:asciiTheme="majorHAnsi" w:hAnsiTheme="majorHAnsi"/>
        </w:rPr>
        <w:t>Grades 3-5 Desmos four-function calculator; Grade 6 Desmos four-function calculator with percent key; Grades 7-11 Desmos scientific calculator</w:t>
      </w:r>
      <w:r w:rsidRPr="00687B34">
        <w:rPr>
          <w:rFonts w:asciiTheme="majorHAnsi" w:hAnsiTheme="majorHAnsi"/>
        </w:rPr>
        <w:t>)</w:t>
      </w:r>
    </w:p>
    <w:p w14:paraId="4DCC2DAB" w14:textId="77777777" w:rsidR="009D40B1" w:rsidRPr="00687B34" w:rsidRDefault="009D40B1" w:rsidP="00687B34">
      <w:pPr>
        <w:pStyle w:val="ListParagraph"/>
        <w:numPr>
          <w:ilvl w:val="1"/>
          <w:numId w:val="3"/>
        </w:numPr>
        <w:spacing w:after="0" w:line="240" w:lineRule="auto"/>
        <w:ind w:left="2160"/>
        <w:rPr>
          <w:rFonts w:asciiTheme="majorHAnsi" w:hAnsiTheme="majorHAnsi"/>
        </w:rPr>
      </w:pPr>
      <w:r w:rsidRPr="00687B34">
        <w:rPr>
          <w:rFonts w:asciiTheme="majorHAnsi" w:hAnsiTheme="majorHAnsi"/>
        </w:rPr>
        <w:t>Equation Editor</w:t>
      </w:r>
    </w:p>
    <w:p w14:paraId="2D00CADF" w14:textId="77777777" w:rsidR="009D40B1" w:rsidRPr="00687B34" w:rsidRDefault="009D40B1" w:rsidP="00687B34">
      <w:pPr>
        <w:pStyle w:val="ListParagraph"/>
        <w:numPr>
          <w:ilvl w:val="1"/>
          <w:numId w:val="3"/>
        </w:numPr>
        <w:spacing w:after="0" w:line="240" w:lineRule="auto"/>
        <w:ind w:left="2160"/>
        <w:rPr>
          <w:rFonts w:asciiTheme="majorHAnsi" w:hAnsiTheme="majorHAnsi"/>
        </w:rPr>
      </w:pPr>
      <w:r w:rsidRPr="00687B34">
        <w:rPr>
          <w:rFonts w:asciiTheme="majorHAnsi" w:hAnsiTheme="majorHAnsi"/>
        </w:rPr>
        <w:t>Exhibits/Reference Sheets</w:t>
      </w:r>
    </w:p>
    <w:p w14:paraId="12738702" w14:textId="77777777" w:rsidR="009D40B1" w:rsidRPr="00687B34" w:rsidRDefault="009D40B1" w:rsidP="00687B34">
      <w:pPr>
        <w:pStyle w:val="ListParagraph"/>
        <w:numPr>
          <w:ilvl w:val="1"/>
          <w:numId w:val="3"/>
        </w:numPr>
        <w:spacing w:after="0" w:line="240" w:lineRule="auto"/>
        <w:ind w:left="2160"/>
        <w:rPr>
          <w:rFonts w:asciiTheme="majorHAnsi" w:hAnsiTheme="majorHAnsi"/>
        </w:rPr>
      </w:pPr>
      <w:r w:rsidRPr="00687B34">
        <w:rPr>
          <w:rFonts w:asciiTheme="majorHAnsi" w:hAnsiTheme="majorHAnsi"/>
        </w:rPr>
        <w:t>Highlighter</w:t>
      </w:r>
    </w:p>
    <w:p w14:paraId="750F21D4" w14:textId="77777777" w:rsidR="009D40B1" w:rsidRPr="00687B34" w:rsidRDefault="009D40B1" w:rsidP="00687B34">
      <w:pPr>
        <w:pStyle w:val="ListParagraph"/>
        <w:numPr>
          <w:ilvl w:val="1"/>
          <w:numId w:val="3"/>
        </w:numPr>
        <w:spacing w:after="0" w:line="240" w:lineRule="auto"/>
        <w:ind w:left="2160"/>
        <w:rPr>
          <w:rFonts w:asciiTheme="majorHAnsi" w:hAnsiTheme="majorHAnsi"/>
        </w:rPr>
      </w:pPr>
      <w:r w:rsidRPr="00687B34">
        <w:rPr>
          <w:rFonts w:asciiTheme="majorHAnsi" w:hAnsiTheme="majorHAnsi"/>
        </w:rPr>
        <w:t>Keyboard Navigation</w:t>
      </w:r>
    </w:p>
    <w:p w14:paraId="6091B481" w14:textId="77777777" w:rsidR="009D40B1" w:rsidRPr="00687B34" w:rsidRDefault="009D40B1" w:rsidP="00687B34">
      <w:pPr>
        <w:pStyle w:val="ListParagraph"/>
        <w:numPr>
          <w:ilvl w:val="1"/>
          <w:numId w:val="3"/>
        </w:numPr>
        <w:spacing w:after="0" w:line="240" w:lineRule="auto"/>
        <w:ind w:left="2160"/>
        <w:rPr>
          <w:rFonts w:asciiTheme="majorHAnsi" w:hAnsiTheme="majorHAnsi"/>
        </w:rPr>
      </w:pPr>
      <w:r w:rsidRPr="00687B34">
        <w:rPr>
          <w:rFonts w:asciiTheme="majorHAnsi" w:hAnsiTheme="majorHAnsi"/>
        </w:rPr>
        <w:t>Notepad</w:t>
      </w:r>
    </w:p>
    <w:p w14:paraId="50C6A7AE" w14:textId="77777777" w:rsidR="009D40B1" w:rsidRPr="00687B34" w:rsidRDefault="009D40B1" w:rsidP="00687B34">
      <w:pPr>
        <w:pStyle w:val="ListParagraph"/>
        <w:numPr>
          <w:ilvl w:val="1"/>
          <w:numId w:val="3"/>
        </w:numPr>
        <w:spacing w:after="0" w:line="240" w:lineRule="auto"/>
        <w:ind w:left="2160"/>
        <w:rPr>
          <w:rFonts w:asciiTheme="majorHAnsi" w:hAnsiTheme="majorHAnsi"/>
        </w:rPr>
      </w:pPr>
      <w:r w:rsidRPr="00687B34">
        <w:rPr>
          <w:rFonts w:asciiTheme="majorHAnsi" w:hAnsiTheme="majorHAnsi"/>
        </w:rPr>
        <w:t>Pop-Up Glossary</w:t>
      </w:r>
    </w:p>
    <w:p w14:paraId="701BB0D9" w14:textId="77777777" w:rsidR="009D40B1" w:rsidRPr="00687B34" w:rsidRDefault="009D40B1" w:rsidP="00687B34">
      <w:pPr>
        <w:pStyle w:val="ListParagraph"/>
        <w:numPr>
          <w:ilvl w:val="1"/>
          <w:numId w:val="3"/>
        </w:numPr>
        <w:spacing w:after="0" w:line="240" w:lineRule="auto"/>
        <w:ind w:left="2160"/>
        <w:rPr>
          <w:rFonts w:asciiTheme="majorHAnsi" w:hAnsiTheme="majorHAnsi"/>
        </w:rPr>
      </w:pPr>
      <w:r w:rsidRPr="00687B34">
        <w:rPr>
          <w:rFonts w:asciiTheme="majorHAnsi" w:hAnsiTheme="majorHAnsi"/>
        </w:rPr>
        <w:t>Text Editor</w:t>
      </w:r>
    </w:p>
    <w:p w14:paraId="715C7196" w14:textId="77777777" w:rsidR="009D40B1" w:rsidRPr="00687B34" w:rsidRDefault="009D40B1" w:rsidP="00687B34">
      <w:pPr>
        <w:pStyle w:val="ListParagraph"/>
        <w:numPr>
          <w:ilvl w:val="1"/>
          <w:numId w:val="3"/>
        </w:numPr>
        <w:spacing w:after="0" w:line="240" w:lineRule="auto"/>
        <w:ind w:left="2160"/>
        <w:rPr>
          <w:rFonts w:asciiTheme="majorHAnsi" w:hAnsiTheme="majorHAnsi"/>
        </w:rPr>
      </w:pPr>
      <w:r w:rsidRPr="00687B34">
        <w:rPr>
          <w:rFonts w:asciiTheme="majorHAnsi" w:hAnsiTheme="majorHAnsi"/>
        </w:rPr>
        <w:t>Zoom</w:t>
      </w:r>
    </w:p>
    <w:p w14:paraId="47E6EEEA" w14:textId="757FDC74" w:rsidR="009D40B1" w:rsidRPr="009D40B1" w:rsidRDefault="009D40B1" w:rsidP="00687B34">
      <w:pPr>
        <w:pStyle w:val="ListParagraph"/>
        <w:numPr>
          <w:ilvl w:val="1"/>
          <w:numId w:val="3"/>
        </w:numPr>
        <w:spacing w:after="0" w:line="240" w:lineRule="auto"/>
        <w:ind w:left="2160"/>
        <w:rPr>
          <w:rFonts w:asciiTheme="majorHAnsi" w:hAnsiTheme="majorHAnsi" w:cstheme="majorHAnsi"/>
        </w:rPr>
      </w:pPr>
      <w:r w:rsidRPr="00687B34">
        <w:rPr>
          <w:rFonts w:asciiTheme="majorHAnsi" w:hAnsiTheme="majorHAnsi"/>
        </w:rPr>
        <w:t>Line Reader Mask</w:t>
      </w:r>
      <w:r w:rsidR="00440961">
        <w:rPr>
          <w:rFonts w:asciiTheme="majorHAnsi" w:hAnsiTheme="majorHAnsi" w:cstheme="majorHAnsi"/>
        </w:rPr>
        <w:t xml:space="preserve">: </w:t>
      </w:r>
      <w:r w:rsidRPr="004D01D3">
        <w:rPr>
          <w:rFonts w:asciiTheme="majorHAnsi" w:hAnsiTheme="majorHAnsi" w:cstheme="majorHAnsi"/>
          <w:i/>
        </w:rPr>
        <w:t>Test Coordinator will need to enter 1 for yes or 0</w:t>
      </w:r>
      <w:r w:rsidR="00E75BE2">
        <w:rPr>
          <w:rFonts w:asciiTheme="majorHAnsi" w:hAnsiTheme="majorHAnsi" w:cstheme="majorHAnsi"/>
          <w:i/>
        </w:rPr>
        <w:t>/blank</w:t>
      </w:r>
      <w:r w:rsidRPr="004D01D3">
        <w:rPr>
          <w:rFonts w:asciiTheme="majorHAnsi" w:hAnsiTheme="majorHAnsi" w:cstheme="majorHAnsi"/>
          <w:i/>
        </w:rPr>
        <w:t xml:space="preserve"> for no to enable</w:t>
      </w:r>
      <w:r w:rsidR="00E75BE2">
        <w:rPr>
          <w:rFonts w:asciiTheme="majorHAnsi" w:hAnsiTheme="majorHAnsi" w:cstheme="majorHAnsi"/>
          <w:i/>
        </w:rPr>
        <w:t>/</w:t>
      </w:r>
      <w:r w:rsidRPr="004D01D3">
        <w:rPr>
          <w:rFonts w:asciiTheme="majorHAnsi" w:hAnsiTheme="majorHAnsi" w:cstheme="majorHAnsi"/>
          <w:i/>
        </w:rPr>
        <w:t>disable in the LINE_RDR column of the PNP</w:t>
      </w:r>
      <w:r w:rsidR="005D44D0" w:rsidRPr="004D01D3">
        <w:rPr>
          <w:rFonts w:asciiTheme="majorHAnsi" w:hAnsiTheme="majorHAnsi" w:cstheme="majorHAnsi"/>
          <w:i/>
        </w:rPr>
        <w:t xml:space="preserve"> (Personal Needs Profile)</w:t>
      </w:r>
    </w:p>
    <w:p w14:paraId="1E32982C" w14:textId="77777777" w:rsidR="009D40B1" w:rsidRPr="009D40B1" w:rsidRDefault="009D40B1" w:rsidP="00E15ABD">
      <w:pPr>
        <w:numPr>
          <w:ilvl w:val="0"/>
          <w:numId w:val="3"/>
        </w:numPr>
        <w:spacing w:after="0" w:line="240" w:lineRule="auto"/>
        <w:ind w:left="1440"/>
        <w:rPr>
          <w:rFonts w:asciiTheme="majorHAnsi" w:hAnsiTheme="majorHAnsi" w:cstheme="majorHAnsi"/>
        </w:rPr>
      </w:pPr>
      <w:r w:rsidRPr="009D40B1">
        <w:rPr>
          <w:rFonts w:asciiTheme="majorHAnsi" w:hAnsiTheme="majorHAnsi" w:cstheme="majorHAnsi"/>
        </w:rPr>
        <w:t>Non-embedded</w:t>
      </w:r>
    </w:p>
    <w:p w14:paraId="465C613B" w14:textId="77777777" w:rsidR="009D40B1" w:rsidRPr="00687B34" w:rsidRDefault="009D40B1" w:rsidP="00687B34">
      <w:pPr>
        <w:pStyle w:val="ListParagraph"/>
        <w:numPr>
          <w:ilvl w:val="1"/>
          <w:numId w:val="3"/>
        </w:numPr>
        <w:spacing w:after="0" w:line="240" w:lineRule="auto"/>
        <w:ind w:left="2160"/>
        <w:rPr>
          <w:rFonts w:asciiTheme="majorHAnsi" w:hAnsiTheme="majorHAnsi"/>
        </w:rPr>
      </w:pPr>
      <w:r w:rsidRPr="00687B34">
        <w:rPr>
          <w:rFonts w:asciiTheme="majorHAnsi" w:hAnsiTheme="majorHAnsi"/>
        </w:rPr>
        <w:t>Breaks</w:t>
      </w:r>
    </w:p>
    <w:p w14:paraId="610AE923" w14:textId="1EBE0DD7" w:rsidR="009D40B1" w:rsidRPr="00687B34" w:rsidRDefault="009D40B1" w:rsidP="00687B34">
      <w:pPr>
        <w:pStyle w:val="ListParagraph"/>
        <w:numPr>
          <w:ilvl w:val="1"/>
          <w:numId w:val="3"/>
        </w:numPr>
        <w:spacing w:after="0" w:line="240" w:lineRule="auto"/>
        <w:ind w:left="2160"/>
        <w:rPr>
          <w:rFonts w:asciiTheme="majorHAnsi" w:hAnsiTheme="majorHAnsi"/>
        </w:rPr>
      </w:pPr>
      <w:r w:rsidRPr="00687B34">
        <w:rPr>
          <w:rFonts w:asciiTheme="majorHAnsi" w:hAnsiTheme="majorHAnsi"/>
        </w:rPr>
        <w:t>Calculator (</w:t>
      </w:r>
      <w:r w:rsidR="00E3720E">
        <w:rPr>
          <w:rFonts w:asciiTheme="majorHAnsi" w:hAnsiTheme="majorHAnsi"/>
        </w:rPr>
        <w:t>G</w:t>
      </w:r>
      <w:r w:rsidRPr="00687B34">
        <w:rPr>
          <w:rFonts w:asciiTheme="majorHAnsi" w:hAnsiTheme="majorHAnsi"/>
        </w:rPr>
        <w:t>rades 3-</w:t>
      </w:r>
      <w:r w:rsidR="00E3720E">
        <w:rPr>
          <w:rFonts w:asciiTheme="majorHAnsi" w:hAnsiTheme="majorHAnsi"/>
        </w:rPr>
        <w:t>5</w:t>
      </w:r>
      <w:r w:rsidRPr="00687B34">
        <w:rPr>
          <w:rFonts w:asciiTheme="majorHAnsi" w:hAnsiTheme="majorHAnsi"/>
        </w:rPr>
        <w:t xml:space="preserve"> </w:t>
      </w:r>
      <w:r w:rsidR="00E3720E">
        <w:rPr>
          <w:rFonts w:asciiTheme="majorHAnsi" w:hAnsiTheme="majorHAnsi"/>
        </w:rPr>
        <w:t>b</w:t>
      </w:r>
      <w:r w:rsidRPr="00687B34">
        <w:rPr>
          <w:rFonts w:asciiTheme="majorHAnsi" w:hAnsiTheme="majorHAnsi"/>
        </w:rPr>
        <w:t xml:space="preserve">asic </w:t>
      </w:r>
      <w:r w:rsidR="00E3720E">
        <w:rPr>
          <w:rFonts w:asciiTheme="majorHAnsi" w:hAnsiTheme="majorHAnsi"/>
        </w:rPr>
        <w:t>four-f</w:t>
      </w:r>
      <w:r w:rsidRPr="00687B34">
        <w:rPr>
          <w:rFonts w:asciiTheme="majorHAnsi" w:hAnsiTheme="majorHAnsi"/>
        </w:rPr>
        <w:t>unction</w:t>
      </w:r>
      <w:r w:rsidR="00E3720E">
        <w:rPr>
          <w:rFonts w:asciiTheme="majorHAnsi" w:hAnsiTheme="majorHAnsi"/>
        </w:rPr>
        <w:t xml:space="preserve"> calculator</w:t>
      </w:r>
      <w:r w:rsidR="001019C8" w:rsidRPr="00687B34">
        <w:rPr>
          <w:rFonts w:asciiTheme="majorHAnsi" w:hAnsiTheme="majorHAnsi"/>
        </w:rPr>
        <w:t xml:space="preserve">, </w:t>
      </w:r>
      <w:r w:rsidR="00E3720E">
        <w:rPr>
          <w:rFonts w:asciiTheme="majorHAnsi" w:hAnsiTheme="majorHAnsi"/>
        </w:rPr>
        <w:t>Grade 6 four-function calculator with percent key, G</w:t>
      </w:r>
      <w:r w:rsidR="001019C8" w:rsidRPr="00687B34">
        <w:rPr>
          <w:rFonts w:asciiTheme="majorHAnsi" w:hAnsiTheme="majorHAnsi"/>
        </w:rPr>
        <w:t xml:space="preserve">rades 7-11 </w:t>
      </w:r>
      <w:r w:rsidR="00E3720E">
        <w:rPr>
          <w:rFonts w:asciiTheme="majorHAnsi" w:hAnsiTheme="majorHAnsi"/>
        </w:rPr>
        <w:t>s</w:t>
      </w:r>
      <w:r w:rsidR="001019C8" w:rsidRPr="00687B34">
        <w:rPr>
          <w:rFonts w:asciiTheme="majorHAnsi" w:hAnsiTheme="majorHAnsi"/>
        </w:rPr>
        <w:t>cientific</w:t>
      </w:r>
      <w:r w:rsidR="00E3720E">
        <w:rPr>
          <w:rFonts w:asciiTheme="majorHAnsi" w:hAnsiTheme="majorHAnsi"/>
        </w:rPr>
        <w:t xml:space="preserve"> calculator</w:t>
      </w:r>
      <w:r w:rsidRPr="00687B34">
        <w:rPr>
          <w:rFonts w:asciiTheme="majorHAnsi" w:hAnsiTheme="majorHAnsi"/>
        </w:rPr>
        <w:t>)</w:t>
      </w:r>
    </w:p>
    <w:p w14:paraId="7A9EDDFF" w14:textId="77777777" w:rsidR="009D40B1" w:rsidRPr="00687B34" w:rsidRDefault="009D40B1" w:rsidP="00687B34">
      <w:pPr>
        <w:pStyle w:val="ListParagraph"/>
        <w:numPr>
          <w:ilvl w:val="1"/>
          <w:numId w:val="3"/>
        </w:numPr>
        <w:spacing w:after="0" w:line="240" w:lineRule="auto"/>
        <w:ind w:left="2160"/>
        <w:rPr>
          <w:rFonts w:asciiTheme="majorHAnsi" w:hAnsiTheme="majorHAnsi"/>
        </w:rPr>
      </w:pPr>
      <w:r w:rsidRPr="00687B34">
        <w:rPr>
          <w:rFonts w:asciiTheme="majorHAnsi" w:hAnsiTheme="majorHAnsi"/>
        </w:rPr>
        <w:t>Noise Buffer</w:t>
      </w:r>
    </w:p>
    <w:p w14:paraId="0743E24C" w14:textId="1A1D2E10" w:rsidR="009D40B1" w:rsidRPr="00687B34" w:rsidRDefault="009D40B1" w:rsidP="00687B34">
      <w:pPr>
        <w:pStyle w:val="ListParagraph"/>
        <w:numPr>
          <w:ilvl w:val="1"/>
          <w:numId w:val="3"/>
        </w:numPr>
        <w:spacing w:after="0" w:line="240" w:lineRule="auto"/>
        <w:ind w:left="2160"/>
        <w:rPr>
          <w:rFonts w:asciiTheme="majorHAnsi" w:hAnsiTheme="majorHAnsi"/>
        </w:rPr>
      </w:pPr>
      <w:r w:rsidRPr="00687B34">
        <w:rPr>
          <w:rFonts w:asciiTheme="majorHAnsi" w:hAnsiTheme="majorHAnsi"/>
        </w:rPr>
        <w:t>Scratch Paper</w:t>
      </w:r>
    </w:p>
    <w:p w14:paraId="524D3428" w14:textId="4087BC50" w:rsidR="00D46B0A" w:rsidRPr="00ED1DBA" w:rsidRDefault="00D46B0A" w:rsidP="00687B34">
      <w:pPr>
        <w:pStyle w:val="ListParagraph"/>
        <w:numPr>
          <w:ilvl w:val="0"/>
          <w:numId w:val="12"/>
        </w:numPr>
        <w:spacing w:after="0" w:line="240" w:lineRule="auto"/>
        <w:rPr>
          <w:rFonts w:asciiTheme="majorHAnsi" w:hAnsiTheme="majorHAnsi"/>
          <w:b/>
        </w:rPr>
      </w:pPr>
      <w:r w:rsidRPr="00ED1DBA">
        <w:rPr>
          <w:rFonts w:asciiTheme="majorHAnsi" w:hAnsiTheme="majorHAnsi"/>
          <w:b/>
        </w:rPr>
        <w:t>Designated Features – available to any student when indicated in advance and assigned by a teacher</w:t>
      </w:r>
    </w:p>
    <w:p w14:paraId="76D6C55C" w14:textId="77777777" w:rsidR="00D46B0A" w:rsidRPr="00D46B0A" w:rsidRDefault="00D46B0A" w:rsidP="00E15ABD">
      <w:pPr>
        <w:numPr>
          <w:ilvl w:val="0"/>
          <w:numId w:val="3"/>
        </w:numPr>
        <w:spacing w:after="0" w:line="240" w:lineRule="auto"/>
        <w:ind w:left="1440"/>
        <w:rPr>
          <w:rFonts w:asciiTheme="majorHAnsi" w:hAnsiTheme="majorHAnsi"/>
        </w:rPr>
      </w:pPr>
      <w:r w:rsidRPr="00D46B0A">
        <w:rPr>
          <w:rFonts w:asciiTheme="majorHAnsi" w:hAnsiTheme="majorHAnsi"/>
        </w:rPr>
        <w:t>Embedded</w:t>
      </w:r>
    </w:p>
    <w:p w14:paraId="4463397E" w14:textId="499E8820" w:rsidR="00D46B0A" w:rsidRPr="00215B18" w:rsidRDefault="00440961" w:rsidP="00215B18">
      <w:pPr>
        <w:pStyle w:val="ListParagraph"/>
        <w:numPr>
          <w:ilvl w:val="1"/>
          <w:numId w:val="3"/>
        </w:numPr>
        <w:spacing w:after="0" w:line="240" w:lineRule="auto"/>
        <w:ind w:left="2160"/>
        <w:rPr>
          <w:rFonts w:asciiTheme="majorHAnsi" w:hAnsiTheme="majorHAnsi"/>
        </w:rPr>
      </w:pPr>
      <w:r w:rsidRPr="00215B18">
        <w:rPr>
          <w:rFonts w:asciiTheme="majorHAnsi" w:hAnsiTheme="majorHAnsi"/>
        </w:rPr>
        <w:t xml:space="preserve">Answer Masking: </w:t>
      </w:r>
      <w:r w:rsidR="00D46B0A" w:rsidRPr="00215B18">
        <w:rPr>
          <w:rFonts w:asciiTheme="majorHAnsi" w:hAnsiTheme="majorHAnsi"/>
          <w:i/>
        </w:rPr>
        <w:t>Test Coordinator will need to enter 1 for yes or 0</w:t>
      </w:r>
      <w:r w:rsidR="00E75BE2">
        <w:rPr>
          <w:rFonts w:asciiTheme="majorHAnsi" w:hAnsiTheme="majorHAnsi"/>
          <w:i/>
        </w:rPr>
        <w:t>/blank for no to enable/</w:t>
      </w:r>
      <w:r w:rsidR="00D46B0A" w:rsidRPr="00215B18">
        <w:rPr>
          <w:rFonts w:asciiTheme="majorHAnsi" w:hAnsiTheme="majorHAnsi"/>
          <w:i/>
        </w:rPr>
        <w:t>disable in the ANSWER_MASK column of the PNP</w:t>
      </w:r>
    </w:p>
    <w:p w14:paraId="2E115D12" w14:textId="77777777" w:rsidR="004547D4" w:rsidRPr="00215B18" w:rsidRDefault="00D46B0A" w:rsidP="00215B18">
      <w:pPr>
        <w:pStyle w:val="ListParagraph"/>
        <w:numPr>
          <w:ilvl w:val="1"/>
          <w:numId w:val="3"/>
        </w:numPr>
        <w:spacing w:after="0" w:line="240" w:lineRule="auto"/>
        <w:ind w:left="2160"/>
        <w:rPr>
          <w:rFonts w:asciiTheme="majorHAnsi" w:hAnsiTheme="majorHAnsi"/>
        </w:rPr>
      </w:pPr>
      <w:r w:rsidRPr="00215B18">
        <w:rPr>
          <w:rFonts w:asciiTheme="majorHAnsi" w:hAnsiTheme="majorHAnsi"/>
        </w:rPr>
        <w:t>Color Contrast (selected in the stud</w:t>
      </w:r>
      <w:r w:rsidR="004547D4" w:rsidRPr="00215B18">
        <w:rPr>
          <w:rFonts w:asciiTheme="majorHAnsi" w:hAnsiTheme="majorHAnsi"/>
        </w:rPr>
        <w:t>ent registration/PNP process):</w:t>
      </w:r>
    </w:p>
    <w:p w14:paraId="5FE056C1" w14:textId="77777777" w:rsidR="004547D4" w:rsidRPr="004547D4" w:rsidRDefault="00D46B0A" w:rsidP="00215B18">
      <w:pPr>
        <w:pStyle w:val="ListParagraph"/>
        <w:numPr>
          <w:ilvl w:val="2"/>
          <w:numId w:val="3"/>
        </w:numPr>
        <w:spacing w:after="0" w:line="240" w:lineRule="auto"/>
        <w:ind w:left="2880"/>
        <w:rPr>
          <w:rFonts w:asciiTheme="majorHAnsi" w:hAnsiTheme="majorHAnsi"/>
        </w:rPr>
      </w:pPr>
      <w:r w:rsidRPr="004547D4">
        <w:rPr>
          <w:rFonts w:asciiTheme="majorHAnsi" w:hAnsiTheme="majorHAnsi"/>
        </w:rPr>
        <w:t>Black-cream = Black on</w:t>
      </w:r>
      <w:r w:rsidR="004547D4" w:rsidRPr="004547D4">
        <w:rPr>
          <w:rFonts w:asciiTheme="majorHAnsi" w:hAnsiTheme="majorHAnsi"/>
        </w:rPr>
        <w:t xml:space="preserve"> Cream</w:t>
      </w:r>
    </w:p>
    <w:p w14:paraId="0BE6087D" w14:textId="77777777" w:rsidR="004547D4" w:rsidRPr="004547D4" w:rsidRDefault="00D46B0A" w:rsidP="00215B18">
      <w:pPr>
        <w:pStyle w:val="ListParagraph"/>
        <w:numPr>
          <w:ilvl w:val="2"/>
          <w:numId w:val="3"/>
        </w:numPr>
        <w:spacing w:after="0" w:line="240" w:lineRule="auto"/>
        <w:ind w:left="2880"/>
        <w:rPr>
          <w:rFonts w:asciiTheme="majorHAnsi" w:hAnsiTheme="majorHAnsi"/>
        </w:rPr>
      </w:pPr>
      <w:r w:rsidRPr="004547D4">
        <w:rPr>
          <w:rFonts w:asciiTheme="majorHAnsi" w:hAnsiTheme="majorHAnsi"/>
        </w:rPr>
        <w:t>Bla</w:t>
      </w:r>
      <w:r w:rsidR="004547D4" w:rsidRPr="004547D4">
        <w:rPr>
          <w:rFonts w:asciiTheme="majorHAnsi" w:hAnsiTheme="majorHAnsi"/>
        </w:rPr>
        <w:t>ck-lblue = Black on Light Blue</w:t>
      </w:r>
    </w:p>
    <w:p w14:paraId="3305CD3D" w14:textId="77777777" w:rsidR="004547D4" w:rsidRPr="004547D4" w:rsidRDefault="00D46B0A" w:rsidP="00215B18">
      <w:pPr>
        <w:pStyle w:val="ListParagraph"/>
        <w:numPr>
          <w:ilvl w:val="2"/>
          <w:numId w:val="3"/>
        </w:numPr>
        <w:spacing w:after="0" w:line="240" w:lineRule="auto"/>
        <w:ind w:left="2880"/>
        <w:rPr>
          <w:rFonts w:asciiTheme="majorHAnsi" w:hAnsiTheme="majorHAnsi"/>
        </w:rPr>
      </w:pPr>
      <w:r w:rsidRPr="004547D4">
        <w:rPr>
          <w:rFonts w:asciiTheme="majorHAnsi" w:hAnsiTheme="majorHAnsi"/>
        </w:rPr>
        <w:t>Black-lma</w:t>
      </w:r>
      <w:r w:rsidR="004547D4" w:rsidRPr="004547D4">
        <w:rPr>
          <w:rFonts w:asciiTheme="majorHAnsi" w:hAnsiTheme="majorHAnsi"/>
        </w:rPr>
        <w:t>genta = Black on Light Magenta</w:t>
      </w:r>
    </w:p>
    <w:p w14:paraId="7F6BC6E1" w14:textId="77777777" w:rsidR="004547D4" w:rsidRPr="004547D4" w:rsidRDefault="00D46B0A" w:rsidP="00215B18">
      <w:pPr>
        <w:pStyle w:val="ListParagraph"/>
        <w:numPr>
          <w:ilvl w:val="2"/>
          <w:numId w:val="3"/>
        </w:numPr>
        <w:spacing w:after="0" w:line="240" w:lineRule="auto"/>
        <w:ind w:left="2880"/>
        <w:rPr>
          <w:rFonts w:asciiTheme="majorHAnsi" w:hAnsiTheme="majorHAnsi"/>
        </w:rPr>
      </w:pPr>
      <w:r w:rsidRPr="004547D4">
        <w:rPr>
          <w:rFonts w:asciiTheme="majorHAnsi" w:hAnsiTheme="majorHAnsi"/>
        </w:rPr>
        <w:t>Whit</w:t>
      </w:r>
      <w:r w:rsidR="004547D4" w:rsidRPr="004547D4">
        <w:rPr>
          <w:rFonts w:asciiTheme="majorHAnsi" w:hAnsiTheme="majorHAnsi"/>
        </w:rPr>
        <w:t>e-black = White on Black</w:t>
      </w:r>
    </w:p>
    <w:p w14:paraId="2CCF2784" w14:textId="77777777" w:rsidR="004547D4" w:rsidRPr="004547D4" w:rsidRDefault="004547D4" w:rsidP="00215B18">
      <w:pPr>
        <w:pStyle w:val="ListParagraph"/>
        <w:numPr>
          <w:ilvl w:val="2"/>
          <w:numId w:val="3"/>
        </w:numPr>
        <w:spacing w:after="0" w:line="240" w:lineRule="auto"/>
        <w:ind w:left="2880"/>
        <w:rPr>
          <w:rFonts w:asciiTheme="majorHAnsi" w:hAnsiTheme="majorHAnsi"/>
        </w:rPr>
      </w:pPr>
      <w:r w:rsidRPr="004547D4">
        <w:rPr>
          <w:rFonts w:asciiTheme="majorHAnsi" w:hAnsiTheme="majorHAnsi"/>
        </w:rPr>
        <w:t>Yellow-blue = Yellow on Blue</w:t>
      </w:r>
    </w:p>
    <w:p w14:paraId="26C01952" w14:textId="6B0B552A" w:rsidR="00D46B0A" w:rsidRPr="004547D4" w:rsidRDefault="00D46B0A" w:rsidP="00215B18">
      <w:pPr>
        <w:pStyle w:val="ListParagraph"/>
        <w:numPr>
          <w:ilvl w:val="2"/>
          <w:numId w:val="3"/>
        </w:numPr>
        <w:spacing w:after="0" w:line="240" w:lineRule="auto"/>
        <w:ind w:left="2880"/>
        <w:rPr>
          <w:rFonts w:asciiTheme="majorHAnsi" w:hAnsiTheme="majorHAnsi"/>
        </w:rPr>
      </w:pPr>
      <w:r w:rsidRPr="004547D4">
        <w:rPr>
          <w:rFonts w:asciiTheme="majorHAnsi" w:hAnsiTheme="majorHAnsi"/>
        </w:rPr>
        <w:t>Dgray-pgreen = Dark Gray on Pale Green</w:t>
      </w:r>
    </w:p>
    <w:p w14:paraId="32981A22" w14:textId="77777777" w:rsidR="00D46B0A" w:rsidRPr="00215B18" w:rsidRDefault="00D46B0A" w:rsidP="00215B18">
      <w:pPr>
        <w:pStyle w:val="ListParagraph"/>
        <w:numPr>
          <w:ilvl w:val="1"/>
          <w:numId w:val="3"/>
        </w:numPr>
        <w:spacing w:after="0" w:line="240" w:lineRule="auto"/>
        <w:ind w:left="2160"/>
        <w:rPr>
          <w:rFonts w:asciiTheme="majorHAnsi" w:hAnsiTheme="majorHAnsi"/>
        </w:rPr>
      </w:pPr>
      <w:r w:rsidRPr="00215B18">
        <w:rPr>
          <w:rFonts w:asciiTheme="majorHAnsi" w:hAnsiTheme="majorHAnsi"/>
        </w:rPr>
        <w:t>General Masking</w:t>
      </w:r>
    </w:p>
    <w:p w14:paraId="102F5ECD" w14:textId="7FBEFE81" w:rsidR="00D46B0A" w:rsidRPr="00215B18" w:rsidRDefault="00D46B0A" w:rsidP="00215B18">
      <w:pPr>
        <w:pStyle w:val="ListParagraph"/>
        <w:numPr>
          <w:ilvl w:val="1"/>
          <w:numId w:val="3"/>
        </w:numPr>
        <w:spacing w:after="0" w:line="240" w:lineRule="auto"/>
        <w:ind w:left="2160"/>
        <w:rPr>
          <w:rFonts w:asciiTheme="majorHAnsi" w:hAnsiTheme="majorHAnsi"/>
        </w:rPr>
      </w:pPr>
      <w:r w:rsidRPr="00215B18">
        <w:rPr>
          <w:rFonts w:asciiTheme="majorHAnsi" w:hAnsiTheme="majorHAnsi"/>
        </w:rPr>
        <w:t xml:space="preserve">Text-to-Speech </w:t>
      </w:r>
      <w:r w:rsidR="00791F42">
        <w:rPr>
          <w:rFonts w:asciiTheme="majorHAnsi" w:hAnsiTheme="majorHAnsi"/>
        </w:rPr>
        <w:t>–</w:t>
      </w:r>
      <w:r w:rsidRPr="00215B18">
        <w:rPr>
          <w:rFonts w:asciiTheme="majorHAnsi" w:hAnsiTheme="majorHAnsi"/>
        </w:rPr>
        <w:t xml:space="preserve"> </w:t>
      </w:r>
      <w:r w:rsidR="00791F42">
        <w:rPr>
          <w:rFonts w:asciiTheme="majorHAnsi" w:hAnsiTheme="majorHAnsi"/>
        </w:rPr>
        <w:t xml:space="preserve">Available for </w:t>
      </w:r>
      <w:r w:rsidRPr="00215B18">
        <w:rPr>
          <w:rFonts w:asciiTheme="majorHAnsi" w:hAnsiTheme="majorHAnsi"/>
        </w:rPr>
        <w:t xml:space="preserve"> </w:t>
      </w:r>
      <w:r w:rsidR="002C1149">
        <w:rPr>
          <w:rFonts w:asciiTheme="majorHAnsi" w:hAnsiTheme="majorHAnsi"/>
        </w:rPr>
        <w:t xml:space="preserve">Reading </w:t>
      </w:r>
      <w:r w:rsidRPr="00215B18">
        <w:rPr>
          <w:rFonts w:asciiTheme="majorHAnsi" w:hAnsiTheme="majorHAnsi"/>
        </w:rPr>
        <w:t xml:space="preserve">(Grades 6-11), </w:t>
      </w:r>
      <w:r w:rsidR="002C1149">
        <w:rPr>
          <w:rFonts w:asciiTheme="majorHAnsi" w:hAnsiTheme="majorHAnsi"/>
        </w:rPr>
        <w:t xml:space="preserve">Language and Writing, </w:t>
      </w:r>
      <w:r w:rsidRPr="00215B18">
        <w:rPr>
          <w:rFonts w:asciiTheme="majorHAnsi" w:hAnsiTheme="majorHAnsi"/>
        </w:rPr>
        <w:t>Mathematics</w:t>
      </w:r>
      <w:r w:rsidR="00791F42">
        <w:rPr>
          <w:rFonts w:asciiTheme="majorHAnsi" w:hAnsiTheme="majorHAnsi"/>
        </w:rPr>
        <w:t>,</w:t>
      </w:r>
      <w:r w:rsidRPr="00215B18">
        <w:rPr>
          <w:rFonts w:asciiTheme="majorHAnsi" w:hAnsiTheme="majorHAnsi"/>
        </w:rPr>
        <w:t xml:space="preserve"> and Science</w:t>
      </w:r>
      <w:r w:rsidR="00791F42">
        <w:rPr>
          <w:rFonts w:asciiTheme="majorHAnsi" w:hAnsiTheme="majorHAnsi"/>
        </w:rPr>
        <w:t>. The</w:t>
      </w:r>
      <w:r w:rsidRPr="00215B18">
        <w:rPr>
          <w:rFonts w:asciiTheme="majorHAnsi" w:hAnsiTheme="majorHAnsi"/>
        </w:rPr>
        <w:t xml:space="preserve"> Test Coordinator will need to enter 1 for yes or 0 for no to enable or disable in the TTS </w:t>
      </w:r>
      <w:r w:rsidR="00EB4755" w:rsidRPr="00215B18">
        <w:rPr>
          <w:rFonts w:asciiTheme="majorHAnsi" w:hAnsiTheme="majorHAnsi"/>
        </w:rPr>
        <w:t xml:space="preserve">(Text-to-Speech) </w:t>
      </w:r>
      <w:r w:rsidRPr="00215B18">
        <w:rPr>
          <w:rFonts w:asciiTheme="majorHAnsi" w:hAnsiTheme="majorHAnsi"/>
        </w:rPr>
        <w:t>column of the PNP</w:t>
      </w:r>
    </w:p>
    <w:p w14:paraId="39C39C38" w14:textId="77777777" w:rsidR="00D46B0A" w:rsidRPr="00D46B0A" w:rsidRDefault="00D46B0A" w:rsidP="00E15ABD">
      <w:pPr>
        <w:numPr>
          <w:ilvl w:val="0"/>
          <w:numId w:val="3"/>
        </w:numPr>
        <w:spacing w:after="0" w:line="240" w:lineRule="auto"/>
        <w:ind w:left="1440"/>
        <w:rPr>
          <w:rFonts w:asciiTheme="majorHAnsi" w:hAnsiTheme="majorHAnsi"/>
        </w:rPr>
      </w:pPr>
      <w:r w:rsidRPr="00D46B0A">
        <w:rPr>
          <w:rFonts w:asciiTheme="majorHAnsi" w:hAnsiTheme="majorHAnsi"/>
        </w:rPr>
        <w:t>Non-embedded</w:t>
      </w:r>
    </w:p>
    <w:p w14:paraId="41B83F22" w14:textId="77777777" w:rsidR="00D46B0A" w:rsidRPr="00215B18" w:rsidRDefault="00D46B0A" w:rsidP="00687B34">
      <w:pPr>
        <w:pStyle w:val="ListParagraph"/>
        <w:numPr>
          <w:ilvl w:val="1"/>
          <w:numId w:val="3"/>
        </w:numPr>
        <w:spacing w:after="0" w:line="240" w:lineRule="auto"/>
        <w:ind w:left="2160"/>
        <w:rPr>
          <w:rFonts w:asciiTheme="majorHAnsi" w:hAnsiTheme="majorHAnsi"/>
        </w:rPr>
      </w:pPr>
      <w:r w:rsidRPr="00215B18">
        <w:rPr>
          <w:rFonts w:asciiTheme="majorHAnsi" w:hAnsiTheme="majorHAnsi"/>
        </w:rPr>
        <w:t>Bilingual Dictionary</w:t>
      </w:r>
    </w:p>
    <w:p w14:paraId="545AE11A" w14:textId="6C50371A" w:rsidR="00D46B0A" w:rsidRPr="00215B18" w:rsidRDefault="00CE7575" w:rsidP="00687B34">
      <w:pPr>
        <w:pStyle w:val="ListParagraph"/>
        <w:numPr>
          <w:ilvl w:val="1"/>
          <w:numId w:val="3"/>
        </w:numPr>
        <w:spacing w:after="0" w:line="240" w:lineRule="auto"/>
        <w:ind w:left="2160"/>
        <w:rPr>
          <w:rFonts w:asciiTheme="majorHAnsi" w:hAnsiTheme="majorHAnsi"/>
        </w:rPr>
      </w:pPr>
      <w:r w:rsidRPr="00215B18">
        <w:rPr>
          <w:rFonts w:asciiTheme="majorHAnsi" w:hAnsiTheme="majorHAnsi"/>
        </w:rPr>
        <w:t>Color O</w:t>
      </w:r>
      <w:r w:rsidR="00D46B0A" w:rsidRPr="00215B18">
        <w:rPr>
          <w:rFonts w:asciiTheme="majorHAnsi" w:hAnsiTheme="majorHAnsi"/>
        </w:rPr>
        <w:t>verlays</w:t>
      </w:r>
    </w:p>
    <w:p w14:paraId="3D7A95E9" w14:textId="77777777" w:rsidR="00D46B0A" w:rsidRPr="00215B18" w:rsidRDefault="00D46B0A" w:rsidP="00687B34">
      <w:pPr>
        <w:pStyle w:val="ListParagraph"/>
        <w:numPr>
          <w:ilvl w:val="1"/>
          <w:numId w:val="3"/>
        </w:numPr>
        <w:spacing w:after="0" w:line="240" w:lineRule="auto"/>
        <w:ind w:left="2160"/>
        <w:rPr>
          <w:rFonts w:asciiTheme="majorHAnsi" w:hAnsiTheme="majorHAnsi"/>
        </w:rPr>
      </w:pPr>
      <w:r w:rsidRPr="00215B18">
        <w:rPr>
          <w:rFonts w:asciiTheme="majorHAnsi" w:hAnsiTheme="majorHAnsi"/>
        </w:rPr>
        <w:t>Separate Setting</w:t>
      </w:r>
    </w:p>
    <w:p w14:paraId="44053B8D" w14:textId="7CC986EE" w:rsidR="00103E0C" w:rsidRPr="00791F42" w:rsidRDefault="00A76520" w:rsidP="00791F42">
      <w:pPr>
        <w:pStyle w:val="ListParagraph"/>
        <w:numPr>
          <w:ilvl w:val="1"/>
          <w:numId w:val="3"/>
        </w:numPr>
        <w:spacing w:after="0" w:line="240" w:lineRule="auto"/>
        <w:ind w:left="2160"/>
        <w:rPr>
          <w:rFonts w:asciiTheme="majorHAnsi" w:hAnsiTheme="majorHAnsi"/>
        </w:rPr>
      </w:pPr>
      <w:r w:rsidRPr="00215B18">
        <w:rPr>
          <w:rFonts w:asciiTheme="majorHAnsi" w:hAnsiTheme="majorHAnsi"/>
        </w:rPr>
        <w:t>Student Reads Test Aloud</w:t>
      </w:r>
    </w:p>
    <w:p w14:paraId="79D4DD7E" w14:textId="31F2A087" w:rsidR="00D46B0A" w:rsidRPr="00ED1DBA" w:rsidRDefault="00D46B0A" w:rsidP="00ED1DBA">
      <w:pPr>
        <w:pStyle w:val="ListParagraph"/>
        <w:numPr>
          <w:ilvl w:val="0"/>
          <w:numId w:val="12"/>
        </w:numPr>
        <w:spacing w:after="0" w:line="240" w:lineRule="auto"/>
        <w:rPr>
          <w:rFonts w:asciiTheme="majorHAnsi" w:hAnsiTheme="majorHAnsi"/>
          <w:b/>
        </w:rPr>
      </w:pPr>
      <w:r w:rsidRPr="00ED1DBA">
        <w:rPr>
          <w:rFonts w:asciiTheme="majorHAnsi" w:hAnsiTheme="majorHAnsi"/>
          <w:b/>
        </w:rPr>
        <w:t>Accommodations – available only when need is documented on the student's 504 Plan or the G page of the student's IEP</w:t>
      </w:r>
    </w:p>
    <w:p w14:paraId="76421997" w14:textId="77777777" w:rsidR="00D46B0A" w:rsidRPr="00D46B0A" w:rsidRDefault="00D46B0A" w:rsidP="00E15ABD">
      <w:pPr>
        <w:numPr>
          <w:ilvl w:val="0"/>
          <w:numId w:val="3"/>
        </w:numPr>
        <w:spacing w:after="0" w:line="240" w:lineRule="auto"/>
        <w:ind w:left="1440"/>
        <w:rPr>
          <w:rFonts w:asciiTheme="majorHAnsi" w:hAnsiTheme="majorHAnsi"/>
        </w:rPr>
      </w:pPr>
      <w:r w:rsidRPr="00D46B0A">
        <w:rPr>
          <w:rFonts w:asciiTheme="majorHAnsi" w:hAnsiTheme="majorHAnsi"/>
        </w:rPr>
        <w:t>Non-embedded</w:t>
      </w:r>
    </w:p>
    <w:p w14:paraId="60DCA892" w14:textId="10E0D421" w:rsidR="00D46B0A" w:rsidRPr="00D46B0A" w:rsidRDefault="00D46B0A" w:rsidP="00687B34">
      <w:pPr>
        <w:pStyle w:val="ListParagraph"/>
        <w:numPr>
          <w:ilvl w:val="1"/>
          <w:numId w:val="3"/>
        </w:numPr>
        <w:spacing w:after="0" w:line="240" w:lineRule="auto"/>
        <w:ind w:left="2160"/>
        <w:rPr>
          <w:rFonts w:asciiTheme="majorHAnsi" w:hAnsiTheme="majorHAnsi"/>
        </w:rPr>
      </w:pPr>
      <w:r w:rsidRPr="00D46B0A">
        <w:rPr>
          <w:rFonts w:asciiTheme="majorHAnsi" w:hAnsiTheme="majorHAnsi"/>
        </w:rPr>
        <w:t>Calculator/Calculation</w:t>
      </w:r>
      <w:r w:rsidR="00BB448A">
        <w:rPr>
          <w:rFonts w:asciiTheme="majorHAnsi" w:hAnsiTheme="majorHAnsi"/>
        </w:rPr>
        <w:t xml:space="preserve"> Device (e.g. large key, talking, or other)</w:t>
      </w:r>
    </w:p>
    <w:p w14:paraId="0C3BC67A" w14:textId="7AB87155" w:rsidR="00D46B0A" w:rsidRPr="00D46B0A" w:rsidRDefault="00CE7575" w:rsidP="00687B34">
      <w:pPr>
        <w:pStyle w:val="ListParagraph"/>
        <w:numPr>
          <w:ilvl w:val="1"/>
          <w:numId w:val="3"/>
        </w:numPr>
        <w:spacing w:after="0" w:line="240" w:lineRule="auto"/>
        <w:ind w:left="2160"/>
        <w:rPr>
          <w:rFonts w:asciiTheme="majorHAnsi" w:hAnsiTheme="majorHAnsi"/>
        </w:rPr>
      </w:pPr>
      <w:r>
        <w:rPr>
          <w:rFonts w:asciiTheme="majorHAnsi" w:hAnsiTheme="majorHAnsi"/>
        </w:rPr>
        <w:t>Human Signer/Sign Language I</w:t>
      </w:r>
      <w:r w:rsidR="00D46B0A" w:rsidRPr="00D46B0A">
        <w:rPr>
          <w:rFonts w:asciiTheme="majorHAnsi" w:hAnsiTheme="majorHAnsi"/>
        </w:rPr>
        <w:t>nterpretation (</w:t>
      </w:r>
      <w:r w:rsidR="0081099E">
        <w:rPr>
          <w:rFonts w:asciiTheme="majorHAnsi" w:hAnsiTheme="majorHAnsi"/>
        </w:rPr>
        <w:t>M</w:t>
      </w:r>
      <w:r w:rsidR="0081099E" w:rsidRPr="00FE7EDD">
        <w:rPr>
          <w:rFonts w:asciiTheme="majorHAnsi" w:hAnsiTheme="majorHAnsi"/>
        </w:rPr>
        <w:t xml:space="preserve">ust sign </w:t>
      </w:r>
      <w:r w:rsidR="0081099E">
        <w:rPr>
          <w:rFonts w:asciiTheme="majorHAnsi" w:hAnsiTheme="majorHAnsi"/>
        </w:rPr>
        <w:t>the Test Security</w:t>
      </w:r>
      <w:r w:rsidR="000F1C8C">
        <w:rPr>
          <w:rFonts w:asciiTheme="majorHAnsi" w:hAnsiTheme="majorHAnsi"/>
        </w:rPr>
        <w:t>/Confidentiality</w:t>
      </w:r>
      <w:r w:rsidR="0081099E">
        <w:rPr>
          <w:rFonts w:asciiTheme="majorHAnsi" w:hAnsiTheme="majorHAnsi"/>
        </w:rPr>
        <w:t xml:space="preserve"> A</w:t>
      </w:r>
      <w:r w:rsidR="0081099E" w:rsidRPr="00FE7EDD">
        <w:rPr>
          <w:rFonts w:asciiTheme="majorHAnsi" w:hAnsiTheme="majorHAnsi"/>
        </w:rPr>
        <w:t>greement in Appendix A</w:t>
      </w:r>
      <w:r w:rsidR="007622C8">
        <w:rPr>
          <w:rFonts w:asciiTheme="majorHAnsi" w:hAnsiTheme="majorHAnsi"/>
        </w:rPr>
        <w:t xml:space="preserve"> of the Accessibility and Accommodations Manual</w:t>
      </w:r>
      <w:r w:rsidR="0081099E">
        <w:rPr>
          <w:rFonts w:asciiTheme="majorHAnsi" w:hAnsiTheme="majorHAnsi"/>
        </w:rPr>
        <w:t>. Guidelines are provided in Appendix D.</w:t>
      </w:r>
      <w:r w:rsidR="0081099E" w:rsidRPr="00FE7EDD">
        <w:rPr>
          <w:rFonts w:asciiTheme="majorHAnsi" w:hAnsiTheme="majorHAnsi"/>
        </w:rPr>
        <w:t>)</w:t>
      </w:r>
    </w:p>
    <w:p w14:paraId="6C39FD33" w14:textId="63F05D18" w:rsidR="00D46B0A" w:rsidRPr="00D46B0A" w:rsidRDefault="00CE7575" w:rsidP="00687B34">
      <w:pPr>
        <w:pStyle w:val="ListParagraph"/>
        <w:numPr>
          <w:ilvl w:val="1"/>
          <w:numId w:val="3"/>
        </w:numPr>
        <w:spacing w:after="0" w:line="240" w:lineRule="auto"/>
        <w:ind w:left="2160"/>
        <w:rPr>
          <w:rFonts w:asciiTheme="majorHAnsi" w:hAnsiTheme="majorHAnsi"/>
        </w:rPr>
      </w:pPr>
      <w:r>
        <w:rPr>
          <w:rFonts w:asciiTheme="majorHAnsi" w:hAnsiTheme="majorHAnsi"/>
        </w:rPr>
        <w:t>Multiplication T</w:t>
      </w:r>
      <w:r w:rsidR="00D46B0A" w:rsidRPr="00D46B0A">
        <w:rPr>
          <w:rFonts w:asciiTheme="majorHAnsi" w:hAnsiTheme="majorHAnsi"/>
        </w:rPr>
        <w:t>able</w:t>
      </w:r>
    </w:p>
    <w:p w14:paraId="07B3874A" w14:textId="2DCD795A" w:rsidR="00D46B0A" w:rsidRPr="00D46B0A" w:rsidRDefault="00D46B0A" w:rsidP="00687B34">
      <w:pPr>
        <w:pStyle w:val="ListParagraph"/>
        <w:numPr>
          <w:ilvl w:val="1"/>
          <w:numId w:val="3"/>
        </w:numPr>
        <w:spacing w:after="0" w:line="240" w:lineRule="auto"/>
        <w:ind w:left="2160"/>
        <w:rPr>
          <w:rFonts w:asciiTheme="majorHAnsi" w:hAnsiTheme="majorHAnsi"/>
        </w:rPr>
      </w:pPr>
      <w:r w:rsidRPr="00D46B0A">
        <w:rPr>
          <w:rFonts w:asciiTheme="majorHAnsi" w:hAnsiTheme="majorHAnsi"/>
        </w:rPr>
        <w:t>Scribe</w:t>
      </w:r>
      <w:r w:rsidR="0081099E">
        <w:rPr>
          <w:rFonts w:asciiTheme="majorHAnsi" w:hAnsiTheme="majorHAnsi"/>
        </w:rPr>
        <w:t xml:space="preserve"> (</w:t>
      </w:r>
      <w:r w:rsidR="007622C8">
        <w:rPr>
          <w:rFonts w:asciiTheme="majorHAnsi" w:hAnsiTheme="majorHAnsi"/>
        </w:rPr>
        <w:t>M</w:t>
      </w:r>
      <w:r w:rsidR="007622C8" w:rsidRPr="00FE7EDD">
        <w:rPr>
          <w:rFonts w:asciiTheme="majorHAnsi" w:hAnsiTheme="majorHAnsi"/>
        </w:rPr>
        <w:t xml:space="preserve">ust sign </w:t>
      </w:r>
      <w:r w:rsidR="007622C8">
        <w:rPr>
          <w:rFonts w:asciiTheme="majorHAnsi" w:hAnsiTheme="majorHAnsi"/>
        </w:rPr>
        <w:t>the Test Security</w:t>
      </w:r>
      <w:r w:rsidR="000F1C8C">
        <w:rPr>
          <w:rFonts w:asciiTheme="majorHAnsi" w:hAnsiTheme="majorHAnsi"/>
        </w:rPr>
        <w:t>/Confidentiality</w:t>
      </w:r>
      <w:r w:rsidR="007622C8">
        <w:rPr>
          <w:rFonts w:asciiTheme="majorHAnsi" w:hAnsiTheme="majorHAnsi"/>
        </w:rPr>
        <w:t xml:space="preserve"> A</w:t>
      </w:r>
      <w:r w:rsidR="007622C8" w:rsidRPr="00FE7EDD">
        <w:rPr>
          <w:rFonts w:asciiTheme="majorHAnsi" w:hAnsiTheme="majorHAnsi"/>
        </w:rPr>
        <w:t>greement in Appendix A</w:t>
      </w:r>
      <w:r w:rsidR="007622C8">
        <w:rPr>
          <w:rFonts w:asciiTheme="majorHAnsi" w:hAnsiTheme="majorHAnsi"/>
        </w:rPr>
        <w:t xml:space="preserve"> of the Accessibility and Accommodations Manual. Guidelines are provided in Appendix D.</w:t>
      </w:r>
      <w:r w:rsidR="007622C8" w:rsidRPr="00FE7EDD">
        <w:rPr>
          <w:rFonts w:asciiTheme="majorHAnsi" w:hAnsiTheme="majorHAnsi"/>
        </w:rPr>
        <w:t>)</w:t>
      </w:r>
    </w:p>
    <w:p w14:paraId="0D5E1023" w14:textId="73AD3075" w:rsidR="00CE7575" w:rsidRDefault="00D46B0A" w:rsidP="00687B34">
      <w:pPr>
        <w:pStyle w:val="ListParagraph"/>
        <w:numPr>
          <w:ilvl w:val="1"/>
          <w:numId w:val="3"/>
        </w:numPr>
        <w:spacing w:after="0" w:line="240" w:lineRule="auto"/>
        <w:ind w:left="2160"/>
        <w:rPr>
          <w:rFonts w:asciiTheme="majorHAnsi" w:hAnsiTheme="majorHAnsi"/>
        </w:rPr>
      </w:pPr>
      <w:r w:rsidRPr="00D46B0A">
        <w:rPr>
          <w:rFonts w:asciiTheme="majorHAnsi" w:hAnsiTheme="majorHAnsi"/>
        </w:rPr>
        <w:t>Speech-to-text</w:t>
      </w:r>
    </w:p>
    <w:p w14:paraId="0E1537D7" w14:textId="404E0D39" w:rsidR="00263B76" w:rsidRPr="00E15ABD" w:rsidRDefault="00ED1DBA" w:rsidP="00CE7575">
      <w:pPr>
        <w:spacing w:after="0" w:line="240" w:lineRule="auto"/>
        <w:ind w:left="720"/>
        <w:rPr>
          <w:rFonts w:asciiTheme="majorHAnsi" w:hAnsiTheme="majorHAnsi" w:cstheme="majorHAnsi"/>
          <w:b/>
          <w:sz w:val="24"/>
          <w:szCs w:val="24"/>
          <w:u w:val="single"/>
        </w:rPr>
      </w:pPr>
      <w:r>
        <w:rPr>
          <w:rFonts w:asciiTheme="majorHAnsi" w:hAnsiTheme="majorHAnsi" w:cstheme="majorHAnsi"/>
          <w:b/>
          <w:sz w:val="24"/>
          <w:szCs w:val="24"/>
          <w:u w:val="single"/>
        </w:rPr>
        <w:t xml:space="preserve">When taking the </w:t>
      </w:r>
      <w:r w:rsidRPr="00ED1DBA">
        <w:rPr>
          <w:rFonts w:asciiTheme="majorHAnsi" w:hAnsiTheme="majorHAnsi" w:cstheme="majorHAnsi"/>
          <w:b/>
          <w:color w:val="FF0000"/>
          <w:sz w:val="24"/>
          <w:szCs w:val="24"/>
          <w:u w:val="single"/>
        </w:rPr>
        <w:t>hard c</w:t>
      </w:r>
      <w:r w:rsidR="009D40B1" w:rsidRPr="00ED1DBA">
        <w:rPr>
          <w:rFonts w:asciiTheme="majorHAnsi" w:hAnsiTheme="majorHAnsi" w:cstheme="majorHAnsi"/>
          <w:b/>
          <w:color w:val="FF0000"/>
          <w:sz w:val="24"/>
          <w:szCs w:val="24"/>
          <w:u w:val="single"/>
        </w:rPr>
        <w:t>opy</w:t>
      </w:r>
      <w:r w:rsidRPr="00ED1DBA">
        <w:rPr>
          <w:rFonts w:asciiTheme="majorHAnsi" w:hAnsiTheme="majorHAnsi" w:cstheme="majorHAnsi"/>
          <w:b/>
          <w:color w:val="FF0000"/>
          <w:sz w:val="24"/>
          <w:szCs w:val="24"/>
          <w:u w:val="single"/>
        </w:rPr>
        <w:t xml:space="preserve"> </w:t>
      </w:r>
      <w:r>
        <w:rPr>
          <w:rFonts w:asciiTheme="majorHAnsi" w:hAnsiTheme="majorHAnsi" w:cstheme="majorHAnsi"/>
          <w:b/>
          <w:sz w:val="24"/>
          <w:szCs w:val="24"/>
          <w:u w:val="single"/>
        </w:rPr>
        <w:t>version of the test</w:t>
      </w:r>
      <w:r w:rsidR="009D40B1" w:rsidRPr="00E15ABD">
        <w:rPr>
          <w:rFonts w:asciiTheme="majorHAnsi" w:hAnsiTheme="majorHAnsi" w:cstheme="majorHAnsi"/>
          <w:b/>
          <w:sz w:val="24"/>
          <w:szCs w:val="24"/>
          <w:u w:val="single"/>
        </w:rPr>
        <w:t>:</w:t>
      </w:r>
    </w:p>
    <w:p w14:paraId="5F0BDC8A" w14:textId="15B2467E" w:rsidR="001058D0" w:rsidRPr="00ED1DBA" w:rsidRDefault="001058D0" w:rsidP="00ED1DBA">
      <w:pPr>
        <w:pStyle w:val="ListParagraph"/>
        <w:numPr>
          <w:ilvl w:val="0"/>
          <w:numId w:val="13"/>
        </w:numPr>
        <w:spacing w:after="0"/>
        <w:rPr>
          <w:rFonts w:asciiTheme="majorHAnsi" w:hAnsiTheme="majorHAnsi" w:cstheme="majorHAnsi"/>
          <w:b/>
        </w:rPr>
      </w:pPr>
      <w:r w:rsidRPr="00ED1DBA">
        <w:rPr>
          <w:rFonts w:asciiTheme="majorHAnsi" w:hAnsiTheme="majorHAnsi" w:cstheme="majorHAnsi"/>
          <w:b/>
          <w:sz w:val="24"/>
          <w:szCs w:val="24"/>
        </w:rPr>
        <w:t>Setting</w:t>
      </w:r>
      <w:r w:rsidRPr="00ED1DBA">
        <w:rPr>
          <w:rFonts w:asciiTheme="majorHAnsi" w:hAnsiTheme="majorHAnsi" w:cstheme="majorHAnsi"/>
          <w:sz w:val="24"/>
          <w:szCs w:val="24"/>
        </w:rPr>
        <w:t xml:space="preserve"> </w:t>
      </w:r>
    </w:p>
    <w:p w14:paraId="65188521" w14:textId="56F8A63C" w:rsidR="001058D0" w:rsidRPr="00687B34" w:rsidRDefault="001058D0" w:rsidP="00687B34">
      <w:pPr>
        <w:numPr>
          <w:ilvl w:val="0"/>
          <w:numId w:val="3"/>
        </w:numPr>
        <w:spacing w:after="0" w:line="240" w:lineRule="auto"/>
        <w:ind w:left="1440"/>
        <w:rPr>
          <w:rFonts w:asciiTheme="majorHAnsi" w:hAnsiTheme="majorHAnsi"/>
        </w:rPr>
      </w:pPr>
      <w:r w:rsidRPr="00687B34">
        <w:rPr>
          <w:rFonts w:asciiTheme="majorHAnsi" w:hAnsiTheme="majorHAnsi"/>
        </w:rPr>
        <w:t>L</w:t>
      </w:r>
      <w:r w:rsidR="00CE7575" w:rsidRPr="00687B34">
        <w:rPr>
          <w:rFonts w:asciiTheme="majorHAnsi" w:hAnsiTheme="majorHAnsi"/>
        </w:rPr>
        <w:t>arge G</w:t>
      </w:r>
      <w:r w:rsidR="00A76520" w:rsidRPr="00687B34">
        <w:rPr>
          <w:rFonts w:asciiTheme="majorHAnsi" w:hAnsiTheme="majorHAnsi"/>
        </w:rPr>
        <w:t>roup</w:t>
      </w:r>
    </w:p>
    <w:p w14:paraId="78B82B83" w14:textId="59C1D73D" w:rsidR="001058D0" w:rsidRPr="00687B34" w:rsidRDefault="001058D0" w:rsidP="00687B34">
      <w:pPr>
        <w:numPr>
          <w:ilvl w:val="0"/>
          <w:numId w:val="3"/>
        </w:numPr>
        <w:spacing w:after="0" w:line="240" w:lineRule="auto"/>
        <w:ind w:left="1440"/>
        <w:rPr>
          <w:rFonts w:asciiTheme="majorHAnsi" w:hAnsiTheme="majorHAnsi"/>
        </w:rPr>
      </w:pPr>
      <w:r w:rsidRPr="00687B34">
        <w:rPr>
          <w:rFonts w:asciiTheme="majorHAnsi" w:hAnsiTheme="majorHAnsi"/>
        </w:rPr>
        <w:t>Sma</w:t>
      </w:r>
      <w:r w:rsidR="00CE7575" w:rsidRPr="00687B34">
        <w:rPr>
          <w:rFonts w:asciiTheme="majorHAnsi" w:hAnsiTheme="majorHAnsi"/>
        </w:rPr>
        <w:t>ll G</w:t>
      </w:r>
      <w:r w:rsidRPr="00687B34">
        <w:rPr>
          <w:rFonts w:asciiTheme="majorHAnsi" w:hAnsiTheme="majorHAnsi"/>
        </w:rPr>
        <w:t>roup</w:t>
      </w:r>
    </w:p>
    <w:p w14:paraId="4C6A2957" w14:textId="5166D6F5" w:rsidR="001058D0" w:rsidRPr="00687B34" w:rsidRDefault="00A76520" w:rsidP="00687B34">
      <w:pPr>
        <w:numPr>
          <w:ilvl w:val="0"/>
          <w:numId w:val="3"/>
        </w:numPr>
        <w:spacing w:after="0" w:line="240" w:lineRule="auto"/>
        <w:ind w:left="1440"/>
        <w:rPr>
          <w:rFonts w:asciiTheme="majorHAnsi" w:hAnsiTheme="majorHAnsi"/>
        </w:rPr>
      </w:pPr>
      <w:r w:rsidRPr="00687B34">
        <w:rPr>
          <w:rFonts w:asciiTheme="majorHAnsi" w:hAnsiTheme="majorHAnsi"/>
        </w:rPr>
        <w:t>Individually</w:t>
      </w:r>
    </w:p>
    <w:p w14:paraId="1FC0C60D" w14:textId="77777777" w:rsidR="001058D0" w:rsidRPr="00687B34" w:rsidRDefault="001058D0" w:rsidP="00687B34">
      <w:pPr>
        <w:numPr>
          <w:ilvl w:val="0"/>
          <w:numId w:val="3"/>
        </w:numPr>
        <w:spacing w:after="0" w:line="240" w:lineRule="auto"/>
        <w:ind w:left="1440"/>
        <w:rPr>
          <w:rFonts w:asciiTheme="majorHAnsi" w:hAnsiTheme="majorHAnsi"/>
        </w:rPr>
      </w:pPr>
      <w:r w:rsidRPr="00687B34">
        <w:rPr>
          <w:rFonts w:asciiTheme="majorHAnsi" w:hAnsiTheme="majorHAnsi"/>
        </w:rPr>
        <w:t>Start with peers and finish individually due to extended time</w:t>
      </w:r>
    </w:p>
    <w:p w14:paraId="166EDBE2" w14:textId="1EAB18D1" w:rsidR="001058D0" w:rsidRPr="00687B34" w:rsidRDefault="001058D0" w:rsidP="00687B34">
      <w:pPr>
        <w:numPr>
          <w:ilvl w:val="0"/>
          <w:numId w:val="3"/>
        </w:numPr>
        <w:spacing w:after="0" w:line="240" w:lineRule="auto"/>
        <w:ind w:left="1440"/>
        <w:rPr>
          <w:rFonts w:asciiTheme="majorHAnsi" w:hAnsiTheme="majorHAnsi"/>
        </w:rPr>
      </w:pPr>
      <w:r w:rsidRPr="00687B34">
        <w:rPr>
          <w:rFonts w:asciiTheme="majorHAnsi" w:hAnsiTheme="majorHAnsi"/>
        </w:rPr>
        <w:t>Start early due to need for extended time (When? __________)</w:t>
      </w:r>
    </w:p>
    <w:p w14:paraId="35F62F57" w14:textId="4B11796D" w:rsidR="001058D0" w:rsidRPr="00ED1DBA" w:rsidRDefault="001058D0" w:rsidP="00ED1DBA">
      <w:pPr>
        <w:pStyle w:val="ListParagraph"/>
        <w:numPr>
          <w:ilvl w:val="0"/>
          <w:numId w:val="13"/>
        </w:numPr>
        <w:spacing w:after="0" w:line="240" w:lineRule="auto"/>
        <w:rPr>
          <w:rFonts w:asciiTheme="majorHAnsi" w:hAnsiTheme="majorHAnsi"/>
        </w:rPr>
      </w:pPr>
      <w:r w:rsidRPr="00ED1DBA">
        <w:rPr>
          <w:rFonts w:asciiTheme="majorHAnsi" w:hAnsiTheme="majorHAnsi"/>
          <w:b/>
          <w:sz w:val="24"/>
          <w:szCs w:val="24"/>
        </w:rPr>
        <w:t>Test Format</w:t>
      </w:r>
      <w:r w:rsidRPr="00ED1DBA">
        <w:rPr>
          <w:rFonts w:asciiTheme="majorHAnsi" w:hAnsiTheme="majorHAnsi"/>
        </w:rPr>
        <w:t xml:space="preserve"> – indicate in PearsonAccess</w:t>
      </w:r>
      <w:r w:rsidR="00791F42">
        <w:rPr>
          <w:rFonts w:asciiTheme="majorHAnsi" w:hAnsiTheme="majorHAnsi"/>
        </w:rPr>
        <w:t>Next</w:t>
      </w:r>
      <w:r w:rsidR="00E15ABD" w:rsidRPr="00ED1DBA">
        <w:rPr>
          <w:rStyle w:val="CommentReference"/>
          <w:rFonts w:asciiTheme="majorHAnsi" w:hAnsiTheme="majorHAnsi" w:cstheme="majorHAnsi"/>
          <w:sz w:val="22"/>
          <w:szCs w:val="22"/>
        </w:rPr>
        <w:t xml:space="preserve"> </w:t>
      </w:r>
      <w:r w:rsidR="00ED1DBA">
        <w:rPr>
          <w:rStyle w:val="CommentReference"/>
          <w:rFonts w:asciiTheme="majorHAnsi" w:hAnsiTheme="majorHAnsi" w:cstheme="majorHAnsi"/>
          <w:sz w:val="22"/>
          <w:szCs w:val="22"/>
        </w:rPr>
        <w:t>(</w:t>
      </w:r>
      <w:r w:rsidRPr="00ED1DBA">
        <w:rPr>
          <w:rFonts w:asciiTheme="majorHAnsi" w:hAnsiTheme="majorHAnsi"/>
          <w:i/>
        </w:rPr>
        <w:t>This should be the same format</w:t>
      </w:r>
      <w:r w:rsidR="00CE7575">
        <w:rPr>
          <w:rFonts w:asciiTheme="majorHAnsi" w:hAnsiTheme="majorHAnsi"/>
          <w:i/>
        </w:rPr>
        <w:t xml:space="preserve"> that the student uses for</w:t>
      </w:r>
      <w:r w:rsidRPr="00ED1DBA">
        <w:rPr>
          <w:rFonts w:asciiTheme="majorHAnsi" w:hAnsiTheme="majorHAnsi"/>
          <w:i/>
        </w:rPr>
        <w:t xml:space="preserve"> daily assignments) </w:t>
      </w:r>
    </w:p>
    <w:p w14:paraId="4082E5F6" w14:textId="5345AEA0" w:rsidR="001058D0" w:rsidRPr="001058D0" w:rsidRDefault="001058D0" w:rsidP="00687B34">
      <w:pPr>
        <w:numPr>
          <w:ilvl w:val="0"/>
          <w:numId w:val="3"/>
        </w:numPr>
        <w:spacing w:after="0" w:line="240" w:lineRule="auto"/>
        <w:ind w:left="1440"/>
        <w:rPr>
          <w:rFonts w:asciiTheme="majorHAnsi" w:hAnsiTheme="majorHAnsi"/>
        </w:rPr>
      </w:pPr>
      <w:r w:rsidRPr="001058D0">
        <w:rPr>
          <w:rFonts w:asciiTheme="majorHAnsi" w:hAnsiTheme="majorHAnsi"/>
        </w:rPr>
        <w:t>R</w:t>
      </w:r>
      <w:r w:rsidR="00CE7575">
        <w:rPr>
          <w:rFonts w:asciiTheme="majorHAnsi" w:hAnsiTheme="majorHAnsi"/>
        </w:rPr>
        <w:t>egular P</w:t>
      </w:r>
      <w:r w:rsidRPr="001058D0">
        <w:rPr>
          <w:rFonts w:asciiTheme="majorHAnsi" w:hAnsiTheme="majorHAnsi"/>
        </w:rPr>
        <w:t>rint</w:t>
      </w:r>
    </w:p>
    <w:p w14:paraId="78BCE189" w14:textId="77777777" w:rsidR="001058D0" w:rsidRPr="001058D0" w:rsidRDefault="001058D0" w:rsidP="00687B34">
      <w:pPr>
        <w:numPr>
          <w:ilvl w:val="0"/>
          <w:numId w:val="3"/>
        </w:numPr>
        <w:spacing w:after="0" w:line="240" w:lineRule="auto"/>
        <w:ind w:left="1440"/>
        <w:rPr>
          <w:rFonts w:asciiTheme="majorHAnsi" w:hAnsiTheme="majorHAnsi"/>
        </w:rPr>
      </w:pPr>
      <w:r w:rsidRPr="001058D0">
        <w:rPr>
          <w:rFonts w:asciiTheme="majorHAnsi" w:hAnsiTheme="majorHAnsi"/>
        </w:rPr>
        <w:t>Large Print</w:t>
      </w:r>
    </w:p>
    <w:p w14:paraId="0BA62F4C" w14:textId="4FE16E7D" w:rsidR="001058D0" w:rsidRDefault="001058D0" w:rsidP="00687B34">
      <w:pPr>
        <w:numPr>
          <w:ilvl w:val="0"/>
          <w:numId w:val="3"/>
        </w:numPr>
        <w:spacing w:after="0" w:line="240" w:lineRule="auto"/>
        <w:ind w:left="1440"/>
        <w:rPr>
          <w:rFonts w:asciiTheme="majorHAnsi" w:hAnsiTheme="majorHAnsi"/>
        </w:rPr>
      </w:pPr>
      <w:r w:rsidRPr="001058D0">
        <w:rPr>
          <w:rFonts w:asciiTheme="majorHAnsi" w:hAnsiTheme="majorHAnsi"/>
        </w:rPr>
        <w:t>Braille</w:t>
      </w:r>
    </w:p>
    <w:p w14:paraId="01712A77" w14:textId="5E9173C4" w:rsidR="001058D0" w:rsidRPr="00ED1DBA" w:rsidRDefault="001058D0" w:rsidP="00ED1DBA">
      <w:pPr>
        <w:pStyle w:val="ListParagraph"/>
        <w:numPr>
          <w:ilvl w:val="0"/>
          <w:numId w:val="13"/>
        </w:numPr>
        <w:spacing w:after="0" w:line="240" w:lineRule="auto"/>
        <w:rPr>
          <w:rFonts w:asciiTheme="majorHAnsi" w:hAnsiTheme="majorHAnsi" w:cstheme="majorHAnsi"/>
          <w:b/>
          <w:sz w:val="24"/>
          <w:szCs w:val="24"/>
        </w:rPr>
      </w:pPr>
      <w:r w:rsidRPr="00ED1DBA">
        <w:rPr>
          <w:rFonts w:asciiTheme="majorHAnsi" w:hAnsiTheme="majorHAnsi" w:cstheme="majorHAnsi"/>
          <w:b/>
          <w:sz w:val="24"/>
          <w:szCs w:val="24"/>
        </w:rPr>
        <w:t>Location</w:t>
      </w:r>
    </w:p>
    <w:p w14:paraId="6D76CA84" w14:textId="7CD3EF00" w:rsidR="001058D0" w:rsidRPr="00687B34" w:rsidRDefault="001058D0" w:rsidP="00687B34">
      <w:pPr>
        <w:numPr>
          <w:ilvl w:val="0"/>
          <w:numId w:val="3"/>
        </w:numPr>
        <w:spacing w:after="0" w:line="240" w:lineRule="auto"/>
        <w:ind w:left="1440"/>
        <w:rPr>
          <w:rFonts w:asciiTheme="majorHAnsi" w:hAnsiTheme="majorHAnsi"/>
        </w:rPr>
      </w:pPr>
      <w:r w:rsidRPr="00687B34">
        <w:rPr>
          <w:rFonts w:asciiTheme="majorHAnsi" w:hAnsiTheme="majorHAnsi"/>
        </w:rPr>
        <w:t>G</w:t>
      </w:r>
      <w:r w:rsidR="00ED1DBA" w:rsidRPr="00687B34">
        <w:rPr>
          <w:rFonts w:asciiTheme="majorHAnsi" w:hAnsiTheme="majorHAnsi"/>
        </w:rPr>
        <w:t>eneral Education c</w:t>
      </w:r>
      <w:r w:rsidRPr="00687B34">
        <w:rPr>
          <w:rFonts w:asciiTheme="majorHAnsi" w:hAnsiTheme="majorHAnsi"/>
        </w:rPr>
        <w:t>lassroom</w:t>
      </w:r>
    </w:p>
    <w:p w14:paraId="014423C1" w14:textId="4747578F" w:rsidR="001058D0" w:rsidRPr="00687B34" w:rsidRDefault="00ED1DBA" w:rsidP="00687B34">
      <w:pPr>
        <w:numPr>
          <w:ilvl w:val="0"/>
          <w:numId w:val="3"/>
        </w:numPr>
        <w:spacing w:after="0" w:line="240" w:lineRule="auto"/>
        <w:ind w:left="1440"/>
        <w:rPr>
          <w:rFonts w:asciiTheme="majorHAnsi" w:hAnsiTheme="majorHAnsi"/>
        </w:rPr>
      </w:pPr>
      <w:r w:rsidRPr="00687B34">
        <w:rPr>
          <w:rFonts w:asciiTheme="majorHAnsi" w:hAnsiTheme="majorHAnsi"/>
        </w:rPr>
        <w:t>Special Education c</w:t>
      </w:r>
      <w:r w:rsidR="001058D0" w:rsidRPr="00687B34">
        <w:rPr>
          <w:rFonts w:asciiTheme="majorHAnsi" w:hAnsiTheme="majorHAnsi"/>
        </w:rPr>
        <w:t>lassroom</w:t>
      </w:r>
    </w:p>
    <w:p w14:paraId="1088ECA7" w14:textId="60AE85D9" w:rsidR="001058D0" w:rsidRPr="00687B34" w:rsidRDefault="001058D0" w:rsidP="00687B34">
      <w:pPr>
        <w:numPr>
          <w:ilvl w:val="0"/>
          <w:numId w:val="3"/>
        </w:numPr>
        <w:spacing w:after="0" w:line="240" w:lineRule="auto"/>
        <w:ind w:left="1440"/>
        <w:rPr>
          <w:rFonts w:asciiTheme="majorHAnsi" w:hAnsiTheme="majorHAnsi"/>
        </w:rPr>
      </w:pPr>
      <w:r w:rsidRPr="00687B34">
        <w:rPr>
          <w:rFonts w:asciiTheme="majorHAnsi" w:hAnsiTheme="majorHAnsi"/>
        </w:rPr>
        <w:t>Other quiet setting</w:t>
      </w:r>
    </w:p>
    <w:p w14:paraId="6FEB78A7" w14:textId="37619448" w:rsidR="00B0096E" w:rsidRPr="00ED1DBA" w:rsidRDefault="001058D0" w:rsidP="00ED1DBA">
      <w:pPr>
        <w:pStyle w:val="ListParagraph"/>
        <w:numPr>
          <w:ilvl w:val="0"/>
          <w:numId w:val="13"/>
        </w:numPr>
        <w:spacing w:after="0" w:line="240" w:lineRule="auto"/>
        <w:rPr>
          <w:rFonts w:asciiTheme="majorHAnsi" w:hAnsiTheme="majorHAnsi"/>
          <w:b/>
        </w:rPr>
      </w:pPr>
      <w:r w:rsidRPr="00ED1DBA">
        <w:rPr>
          <w:rFonts w:asciiTheme="majorHAnsi" w:hAnsiTheme="majorHAnsi"/>
          <w:b/>
        </w:rPr>
        <w:t>Universal Features – available for all students</w:t>
      </w:r>
    </w:p>
    <w:p w14:paraId="378086C8" w14:textId="77777777" w:rsidR="001058D0" w:rsidRPr="001058D0" w:rsidRDefault="001058D0" w:rsidP="00687B34">
      <w:pPr>
        <w:numPr>
          <w:ilvl w:val="0"/>
          <w:numId w:val="3"/>
        </w:numPr>
        <w:spacing w:after="0" w:line="240" w:lineRule="auto"/>
        <w:ind w:left="1440"/>
        <w:rPr>
          <w:rFonts w:asciiTheme="majorHAnsi" w:hAnsiTheme="majorHAnsi"/>
        </w:rPr>
      </w:pPr>
      <w:r w:rsidRPr="001058D0">
        <w:rPr>
          <w:rFonts w:asciiTheme="majorHAnsi" w:hAnsiTheme="majorHAnsi"/>
        </w:rPr>
        <w:t>Answer Eliminator</w:t>
      </w:r>
    </w:p>
    <w:p w14:paraId="58BF7C4C" w14:textId="77777777" w:rsidR="001058D0" w:rsidRPr="001058D0" w:rsidRDefault="001058D0" w:rsidP="00687B34">
      <w:pPr>
        <w:numPr>
          <w:ilvl w:val="0"/>
          <w:numId w:val="3"/>
        </w:numPr>
        <w:spacing w:after="0" w:line="240" w:lineRule="auto"/>
        <w:ind w:left="1440"/>
        <w:rPr>
          <w:rFonts w:asciiTheme="majorHAnsi" w:hAnsiTheme="majorHAnsi"/>
        </w:rPr>
      </w:pPr>
      <w:r w:rsidRPr="001058D0">
        <w:rPr>
          <w:rFonts w:asciiTheme="majorHAnsi" w:hAnsiTheme="majorHAnsi"/>
        </w:rPr>
        <w:t>Breaks</w:t>
      </w:r>
    </w:p>
    <w:p w14:paraId="4510610D" w14:textId="28F532C0" w:rsidR="001058D0" w:rsidRPr="001058D0" w:rsidRDefault="001058D0" w:rsidP="00687B34">
      <w:pPr>
        <w:numPr>
          <w:ilvl w:val="0"/>
          <w:numId w:val="3"/>
        </w:numPr>
        <w:spacing w:after="0" w:line="240" w:lineRule="auto"/>
        <w:ind w:left="1440"/>
        <w:rPr>
          <w:rFonts w:asciiTheme="majorHAnsi" w:hAnsiTheme="majorHAnsi"/>
        </w:rPr>
      </w:pPr>
      <w:r w:rsidRPr="001058D0">
        <w:rPr>
          <w:rFonts w:asciiTheme="majorHAnsi" w:hAnsiTheme="majorHAnsi"/>
        </w:rPr>
        <w:t>Calculator (</w:t>
      </w:r>
      <w:r w:rsidR="00E3720E" w:rsidRPr="00E3720E">
        <w:rPr>
          <w:rFonts w:asciiTheme="majorHAnsi" w:hAnsiTheme="majorHAnsi"/>
        </w:rPr>
        <w:t>Grades 3-5 four-function calculator; Grade 6 four-function calculator with percent key; Grades 7-11 scientific calculator</w:t>
      </w:r>
      <w:r w:rsidRPr="001058D0">
        <w:rPr>
          <w:rFonts w:asciiTheme="majorHAnsi" w:hAnsiTheme="majorHAnsi"/>
        </w:rPr>
        <w:t>)</w:t>
      </w:r>
    </w:p>
    <w:p w14:paraId="206809B7" w14:textId="77777777" w:rsidR="001058D0" w:rsidRPr="001058D0" w:rsidRDefault="001058D0" w:rsidP="00687B34">
      <w:pPr>
        <w:numPr>
          <w:ilvl w:val="0"/>
          <w:numId w:val="3"/>
        </w:numPr>
        <w:spacing w:after="0" w:line="240" w:lineRule="auto"/>
        <w:ind w:left="1440"/>
        <w:rPr>
          <w:rFonts w:asciiTheme="majorHAnsi" w:hAnsiTheme="majorHAnsi"/>
        </w:rPr>
      </w:pPr>
      <w:r w:rsidRPr="001058D0">
        <w:rPr>
          <w:rFonts w:asciiTheme="majorHAnsi" w:hAnsiTheme="majorHAnsi"/>
        </w:rPr>
        <w:t>Extended time</w:t>
      </w:r>
    </w:p>
    <w:p w14:paraId="52496ABA" w14:textId="619E6B63" w:rsidR="001058D0" w:rsidRPr="001058D0" w:rsidRDefault="00C973DC" w:rsidP="00687B34">
      <w:pPr>
        <w:numPr>
          <w:ilvl w:val="0"/>
          <w:numId w:val="3"/>
        </w:numPr>
        <w:spacing w:after="0" w:line="240" w:lineRule="auto"/>
        <w:ind w:left="1440"/>
        <w:rPr>
          <w:rFonts w:asciiTheme="majorHAnsi" w:hAnsiTheme="majorHAnsi"/>
        </w:rPr>
      </w:pPr>
      <w:r>
        <w:rPr>
          <w:rFonts w:asciiTheme="majorHAnsi" w:hAnsiTheme="majorHAnsi"/>
        </w:rPr>
        <w:t>Formula</w:t>
      </w:r>
      <w:r w:rsidR="001058D0" w:rsidRPr="001058D0">
        <w:rPr>
          <w:rFonts w:asciiTheme="majorHAnsi" w:hAnsiTheme="majorHAnsi"/>
        </w:rPr>
        <w:t xml:space="preserve">/Reference Sheets (Students in grades 6-11 </w:t>
      </w:r>
      <w:r>
        <w:rPr>
          <w:rFonts w:asciiTheme="majorHAnsi" w:hAnsiTheme="majorHAnsi"/>
        </w:rPr>
        <w:t>math only</w:t>
      </w:r>
      <w:r w:rsidR="001058D0" w:rsidRPr="001058D0">
        <w:rPr>
          <w:rFonts w:asciiTheme="majorHAnsi" w:hAnsiTheme="majorHAnsi"/>
        </w:rPr>
        <w:t>)</w:t>
      </w:r>
    </w:p>
    <w:p w14:paraId="659032B7" w14:textId="77777777" w:rsidR="001058D0" w:rsidRPr="001058D0" w:rsidRDefault="001058D0" w:rsidP="00687B34">
      <w:pPr>
        <w:numPr>
          <w:ilvl w:val="0"/>
          <w:numId w:val="3"/>
        </w:numPr>
        <w:spacing w:after="0" w:line="240" w:lineRule="auto"/>
        <w:ind w:left="1440"/>
        <w:rPr>
          <w:rFonts w:asciiTheme="majorHAnsi" w:hAnsiTheme="majorHAnsi"/>
        </w:rPr>
      </w:pPr>
      <w:r w:rsidRPr="001058D0">
        <w:rPr>
          <w:rFonts w:asciiTheme="majorHAnsi" w:hAnsiTheme="majorHAnsi"/>
        </w:rPr>
        <w:t>Highlighter</w:t>
      </w:r>
    </w:p>
    <w:p w14:paraId="67F68BD1" w14:textId="77777777" w:rsidR="001058D0" w:rsidRPr="001058D0" w:rsidRDefault="001058D0" w:rsidP="00687B34">
      <w:pPr>
        <w:numPr>
          <w:ilvl w:val="0"/>
          <w:numId w:val="3"/>
        </w:numPr>
        <w:spacing w:after="0" w:line="240" w:lineRule="auto"/>
        <w:ind w:left="1440"/>
        <w:rPr>
          <w:rFonts w:asciiTheme="majorHAnsi" w:hAnsiTheme="majorHAnsi"/>
        </w:rPr>
      </w:pPr>
      <w:r w:rsidRPr="001058D0">
        <w:rPr>
          <w:rFonts w:asciiTheme="majorHAnsi" w:hAnsiTheme="majorHAnsi"/>
        </w:rPr>
        <w:t>Line Reader Mask</w:t>
      </w:r>
    </w:p>
    <w:p w14:paraId="785EBBFF" w14:textId="77777777" w:rsidR="001058D0" w:rsidRPr="001058D0" w:rsidRDefault="001058D0" w:rsidP="00687B34">
      <w:pPr>
        <w:numPr>
          <w:ilvl w:val="0"/>
          <w:numId w:val="3"/>
        </w:numPr>
        <w:spacing w:after="0" w:line="240" w:lineRule="auto"/>
        <w:ind w:left="1440"/>
        <w:rPr>
          <w:rFonts w:asciiTheme="majorHAnsi" w:hAnsiTheme="majorHAnsi"/>
        </w:rPr>
      </w:pPr>
      <w:r w:rsidRPr="001058D0">
        <w:rPr>
          <w:rFonts w:asciiTheme="majorHAnsi" w:hAnsiTheme="majorHAnsi"/>
        </w:rPr>
        <w:t>Noise Buffer</w:t>
      </w:r>
    </w:p>
    <w:p w14:paraId="54E2F3E0" w14:textId="722534CD" w:rsidR="00103E0C" w:rsidRPr="00B82303" w:rsidRDefault="001058D0" w:rsidP="00B82303">
      <w:pPr>
        <w:numPr>
          <w:ilvl w:val="0"/>
          <w:numId w:val="3"/>
        </w:numPr>
        <w:spacing w:after="0" w:line="240" w:lineRule="auto"/>
        <w:ind w:left="1440"/>
        <w:rPr>
          <w:rFonts w:asciiTheme="majorHAnsi" w:hAnsiTheme="majorHAnsi"/>
        </w:rPr>
      </w:pPr>
      <w:r w:rsidRPr="001058D0">
        <w:rPr>
          <w:rFonts w:asciiTheme="majorHAnsi" w:hAnsiTheme="majorHAnsi"/>
        </w:rPr>
        <w:t xml:space="preserve">Scratch Paper (including </w:t>
      </w:r>
      <w:r>
        <w:rPr>
          <w:rFonts w:asciiTheme="majorHAnsi" w:hAnsiTheme="majorHAnsi"/>
        </w:rPr>
        <w:t xml:space="preserve">braille writer, </w:t>
      </w:r>
      <w:r w:rsidRPr="001058D0">
        <w:rPr>
          <w:rFonts w:asciiTheme="majorHAnsi" w:hAnsiTheme="majorHAnsi"/>
        </w:rPr>
        <w:t>braille paper, raised line paper, bold line paper, raised line graph paper, bold line graph paper, an abacus or other assistive technology tools that serve the purpose of scratch paper)</w:t>
      </w:r>
    </w:p>
    <w:p w14:paraId="0B541396" w14:textId="4F88F9C6" w:rsidR="00B0096E" w:rsidRPr="00ED1DBA" w:rsidRDefault="001058D0" w:rsidP="00ED1DBA">
      <w:pPr>
        <w:pStyle w:val="ListParagraph"/>
        <w:numPr>
          <w:ilvl w:val="0"/>
          <w:numId w:val="13"/>
        </w:numPr>
        <w:spacing w:after="0" w:line="240" w:lineRule="auto"/>
        <w:rPr>
          <w:rFonts w:asciiTheme="majorHAnsi" w:hAnsiTheme="majorHAnsi"/>
          <w:b/>
        </w:rPr>
      </w:pPr>
      <w:r w:rsidRPr="00ED1DBA">
        <w:rPr>
          <w:rFonts w:asciiTheme="majorHAnsi" w:hAnsiTheme="majorHAnsi"/>
          <w:b/>
        </w:rPr>
        <w:t>Designated Features – available to any student when indicated in a</w:t>
      </w:r>
      <w:r w:rsidR="00B0096E" w:rsidRPr="00ED1DBA">
        <w:rPr>
          <w:rFonts w:asciiTheme="majorHAnsi" w:hAnsiTheme="majorHAnsi"/>
          <w:b/>
        </w:rPr>
        <w:t>dvance and assigned by a teacher.</w:t>
      </w:r>
    </w:p>
    <w:p w14:paraId="338018F1" w14:textId="77777777" w:rsidR="001058D0" w:rsidRPr="001058D0" w:rsidRDefault="001058D0" w:rsidP="00687B34">
      <w:pPr>
        <w:numPr>
          <w:ilvl w:val="0"/>
          <w:numId w:val="3"/>
        </w:numPr>
        <w:spacing w:after="0" w:line="240" w:lineRule="auto"/>
        <w:ind w:left="1440"/>
        <w:rPr>
          <w:rFonts w:asciiTheme="majorHAnsi" w:hAnsiTheme="majorHAnsi"/>
        </w:rPr>
      </w:pPr>
      <w:r w:rsidRPr="001058D0">
        <w:rPr>
          <w:rFonts w:asciiTheme="majorHAnsi" w:hAnsiTheme="majorHAnsi"/>
        </w:rPr>
        <w:t>Answer Masking</w:t>
      </w:r>
    </w:p>
    <w:p w14:paraId="544998E9" w14:textId="77777777" w:rsidR="001058D0" w:rsidRPr="001058D0" w:rsidRDefault="001058D0" w:rsidP="00687B34">
      <w:pPr>
        <w:numPr>
          <w:ilvl w:val="0"/>
          <w:numId w:val="3"/>
        </w:numPr>
        <w:spacing w:after="0" w:line="240" w:lineRule="auto"/>
        <w:ind w:left="1440"/>
        <w:rPr>
          <w:rFonts w:asciiTheme="majorHAnsi" w:hAnsiTheme="majorHAnsi"/>
        </w:rPr>
      </w:pPr>
      <w:r w:rsidRPr="001058D0">
        <w:rPr>
          <w:rFonts w:asciiTheme="majorHAnsi" w:hAnsiTheme="majorHAnsi"/>
        </w:rPr>
        <w:t>Bilingual Dictionary</w:t>
      </w:r>
    </w:p>
    <w:p w14:paraId="267C07CD" w14:textId="00D7BF04" w:rsidR="001058D0" w:rsidRPr="001058D0" w:rsidRDefault="00CE7575" w:rsidP="00687B34">
      <w:pPr>
        <w:numPr>
          <w:ilvl w:val="0"/>
          <w:numId w:val="3"/>
        </w:numPr>
        <w:spacing w:after="0" w:line="240" w:lineRule="auto"/>
        <w:ind w:left="1440"/>
        <w:rPr>
          <w:rFonts w:asciiTheme="majorHAnsi" w:hAnsiTheme="majorHAnsi"/>
        </w:rPr>
      </w:pPr>
      <w:r>
        <w:rPr>
          <w:rFonts w:asciiTheme="majorHAnsi" w:hAnsiTheme="majorHAnsi"/>
        </w:rPr>
        <w:t>Color O</w:t>
      </w:r>
      <w:r w:rsidR="001058D0" w:rsidRPr="001058D0">
        <w:rPr>
          <w:rFonts w:asciiTheme="majorHAnsi" w:hAnsiTheme="majorHAnsi"/>
        </w:rPr>
        <w:t>verlays</w:t>
      </w:r>
    </w:p>
    <w:p w14:paraId="7F43FF30" w14:textId="77777777" w:rsidR="001058D0" w:rsidRPr="001058D0" w:rsidRDefault="001058D0" w:rsidP="00687B34">
      <w:pPr>
        <w:numPr>
          <w:ilvl w:val="0"/>
          <w:numId w:val="3"/>
        </w:numPr>
        <w:spacing w:after="0" w:line="240" w:lineRule="auto"/>
        <w:ind w:left="1440"/>
        <w:rPr>
          <w:rFonts w:asciiTheme="majorHAnsi" w:hAnsiTheme="majorHAnsi"/>
        </w:rPr>
      </w:pPr>
      <w:r w:rsidRPr="001058D0">
        <w:rPr>
          <w:rFonts w:asciiTheme="majorHAnsi" w:hAnsiTheme="majorHAnsi"/>
        </w:rPr>
        <w:t>General Masking</w:t>
      </w:r>
    </w:p>
    <w:p w14:paraId="6EA1CBB9" w14:textId="14291518" w:rsidR="001058D0" w:rsidRPr="001058D0" w:rsidRDefault="00CE7575" w:rsidP="00687B34">
      <w:pPr>
        <w:numPr>
          <w:ilvl w:val="0"/>
          <w:numId w:val="3"/>
        </w:numPr>
        <w:spacing w:after="0" w:line="240" w:lineRule="auto"/>
        <w:ind w:left="1440"/>
        <w:rPr>
          <w:rFonts w:asciiTheme="majorHAnsi" w:hAnsiTheme="majorHAnsi"/>
        </w:rPr>
      </w:pPr>
      <w:r>
        <w:rPr>
          <w:rFonts w:asciiTheme="majorHAnsi" w:hAnsiTheme="majorHAnsi"/>
        </w:rPr>
        <w:t>Large P</w:t>
      </w:r>
      <w:r w:rsidR="001058D0" w:rsidRPr="001058D0">
        <w:rPr>
          <w:rFonts w:asciiTheme="majorHAnsi" w:hAnsiTheme="majorHAnsi"/>
        </w:rPr>
        <w:t>rint test book</w:t>
      </w:r>
    </w:p>
    <w:p w14:paraId="28B78FF7" w14:textId="18027FA3" w:rsidR="005D44D0" w:rsidRPr="00E73249" w:rsidRDefault="001058D0" w:rsidP="00687B34">
      <w:pPr>
        <w:numPr>
          <w:ilvl w:val="0"/>
          <w:numId w:val="3"/>
        </w:numPr>
        <w:spacing w:after="0" w:line="240" w:lineRule="auto"/>
        <w:ind w:left="1440"/>
        <w:rPr>
          <w:rFonts w:asciiTheme="majorHAnsi" w:hAnsiTheme="majorHAnsi"/>
        </w:rPr>
      </w:pPr>
      <w:r w:rsidRPr="001058D0">
        <w:rPr>
          <w:rFonts w:asciiTheme="majorHAnsi" w:hAnsiTheme="majorHAnsi"/>
        </w:rPr>
        <w:t xml:space="preserve">Human Read Aloud - must be trained </w:t>
      </w:r>
      <w:r>
        <w:rPr>
          <w:rFonts w:asciiTheme="majorHAnsi" w:hAnsiTheme="majorHAnsi"/>
        </w:rPr>
        <w:t xml:space="preserve">and </w:t>
      </w:r>
      <w:r w:rsidRPr="001058D0">
        <w:rPr>
          <w:rFonts w:asciiTheme="majorHAnsi" w:hAnsiTheme="majorHAnsi"/>
        </w:rPr>
        <w:t xml:space="preserve">qualified </w:t>
      </w:r>
      <w:r w:rsidR="002C1149">
        <w:rPr>
          <w:rFonts w:asciiTheme="majorHAnsi" w:hAnsiTheme="majorHAnsi"/>
        </w:rPr>
        <w:t>(refer to the Manuals)</w:t>
      </w:r>
    </w:p>
    <w:p w14:paraId="6F95913F" w14:textId="25F920CF" w:rsidR="00931961" w:rsidRPr="00ED1DBA" w:rsidRDefault="00FE7EDD" w:rsidP="00ED1DBA">
      <w:pPr>
        <w:pStyle w:val="ListParagraph"/>
        <w:numPr>
          <w:ilvl w:val="0"/>
          <w:numId w:val="13"/>
        </w:numPr>
        <w:spacing w:after="0" w:line="240" w:lineRule="auto"/>
        <w:rPr>
          <w:rFonts w:asciiTheme="majorHAnsi" w:hAnsiTheme="majorHAnsi"/>
          <w:b/>
        </w:rPr>
      </w:pPr>
      <w:r w:rsidRPr="00ED1DBA">
        <w:rPr>
          <w:rFonts w:asciiTheme="majorHAnsi" w:hAnsiTheme="majorHAnsi"/>
          <w:b/>
        </w:rPr>
        <w:t>Accommodations – available only when need is documented on the student's 504 Plan or</w:t>
      </w:r>
      <w:r w:rsidR="00931961" w:rsidRPr="00ED1DBA">
        <w:rPr>
          <w:rFonts w:asciiTheme="majorHAnsi" w:hAnsiTheme="majorHAnsi"/>
          <w:b/>
        </w:rPr>
        <w:t xml:space="preserve"> the G page of the student's IEP</w:t>
      </w:r>
    </w:p>
    <w:p w14:paraId="57F21BEA" w14:textId="77777777" w:rsidR="00FE7EDD" w:rsidRPr="00FE7EDD" w:rsidRDefault="00FE7EDD" w:rsidP="00687B34">
      <w:pPr>
        <w:numPr>
          <w:ilvl w:val="0"/>
          <w:numId w:val="3"/>
        </w:numPr>
        <w:spacing w:after="0" w:line="240" w:lineRule="auto"/>
        <w:ind w:left="1440"/>
        <w:rPr>
          <w:rFonts w:asciiTheme="majorHAnsi" w:hAnsiTheme="majorHAnsi"/>
        </w:rPr>
      </w:pPr>
      <w:r w:rsidRPr="00FE7EDD">
        <w:rPr>
          <w:rFonts w:asciiTheme="majorHAnsi" w:hAnsiTheme="majorHAnsi"/>
        </w:rPr>
        <w:t>Abacus</w:t>
      </w:r>
    </w:p>
    <w:p w14:paraId="7E25CDED" w14:textId="77777777" w:rsidR="00FE7EDD" w:rsidRPr="00FE7EDD" w:rsidRDefault="00FE7EDD" w:rsidP="00687B34">
      <w:pPr>
        <w:numPr>
          <w:ilvl w:val="0"/>
          <w:numId w:val="3"/>
        </w:numPr>
        <w:spacing w:after="0" w:line="240" w:lineRule="auto"/>
        <w:ind w:left="1440"/>
        <w:rPr>
          <w:rFonts w:asciiTheme="majorHAnsi" w:hAnsiTheme="majorHAnsi"/>
        </w:rPr>
      </w:pPr>
      <w:r w:rsidRPr="00FE7EDD">
        <w:rPr>
          <w:rFonts w:asciiTheme="majorHAnsi" w:hAnsiTheme="majorHAnsi"/>
        </w:rPr>
        <w:t>Braille</w:t>
      </w:r>
    </w:p>
    <w:p w14:paraId="0B59E8D9" w14:textId="77D3AEB7" w:rsidR="00FE7EDD" w:rsidRPr="00FE7EDD" w:rsidRDefault="00CE7575" w:rsidP="00687B34">
      <w:pPr>
        <w:numPr>
          <w:ilvl w:val="0"/>
          <w:numId w:val="3"/>
        </w:numPr>
        <w:spacing w:after="0" w:line="240" w:lineRule="auto"/>
        <w:ind w:left="1440"/>
        <w:rPr>
          <w:rFonts w:asciiTheme="majorHAnsi" w:hAnsiTheme="majorHAnsi"/>
        </w:rPr>
      </w:pPr>
      <w:r>
        <w:rPr>
          <w:rFonts w:asciiTheme="majorHAnsi" w:hAnsiTheme="majorHAnsi"/>
        </w:rPr>
        <w:t>Braille W</w:t>
      </w:r>
      <w:r w:rsidR="00FE7EDD" w:rsidRPr="00FE7EDD">
        <w:rPr>
          <w:rFonts w:asciiTheme="majorHAnsi" w:hAnsiTheme="majorHAnsi"/>
        </w:rPr>
        <w:t>riter (one for scratch paper and one for answers)</w:t>
      </w:r>
    </w:p>
    <w:p w14:paraId="1346881A" w14:textId="77777777" w:rsidR="00FE7EDD" w:rsidRPr="00FE7EDD" w:rsidRDefault="00FE7EDD" w:rsidP="00687B34">
      <w:pPr>
        <w:numPr>
          <w:ilvl w:val="0"/>
          <w:numId w:val="3"/>
        </w:numPr>
        <w:spacing w:after="0" w:line="240" w:lineRule="auto"/>
        <w:ind w:left="1440"/>
        <w:rPr>
          <w:rFonts w:asciiTheme="majorHAnsi" w:hAnsiTheme="majorHAnsi"/>
        </w:rPr>
      </w:pPr>
      <w:r w:rsidRPr="00FE7EDD">
        <w:rPr>
          <w:rFonts w:asciiTheme="majorHAnsi" w:hAnsiTheme="majorHAnsi"/>
        </w:rPr>
        <w:t xml:space="preserve">Notetaker </w:t>
      </w:r>
      <w:r w:rsidR="0027008F">
        <w:rPr>
          <w:rFonts w:asciiTheme="majorHAnsi" w:hAnsiTheme="majorHAnsi"/>
        </w:rPr>
        <w:t>(HIMS products have “Exam Mode”)</w:t>
      </w:r>
    </w:p>
    <w:p w14:paraId="13E01AED" w14:textId="4C4634D1" w:rsidR="00FE7EDD" w:rsidRPr="00FE7EDD" w:rsidRDefault="00FE7EDD" w:rsidP="00687B34">
      <w:pPr>
        <w:numPr>
          <w:ilvl w:val="0"/>
          <w:numId w:val="3"/>
        </w:numPr>
        <w:spacing w:after="0" w:line="240" w:lineRule="auto"/>
        <w:ind w:left="1440"/>
        <w:rPr>
          <w:rFonts w:asciiTheme="majorHAnsi" w:hAnsiTheme="majorHAnsi"/>
        </w:rPr>
      </w:pPr>
      <w:r w:rsidRPr="00FE7EDD">
        <w:rPr>
          <w:rFonts w:asciiTheme="majorHAnsi" w:hAnsiTheme="majorHAnsi"/>
        </w:rPr>
        <w:t>Calculator/Calculation Device</w:t>
      </w:r>
      <w:r w:rsidR="00BB448A">
        <w:rPr>
          <w:rFonts w:asciiTheme="majorHAnsi" w:hAnsiTheme="majorHAnsi"/>
        </w:rPr>
        <w:t xml:space="preserve"> (e.g. large key, talking, or other)</w:t>
      </w:r>
    </w:p>
    <w:p w14:paraId="1775A288" w14:textId="1AF6B02E" w:rsidR="00FE7EDD" w:rsidRPr="00FE7EDD" w:rsidRDefault="00FE7EDD" w:rsidP="00687B34">
      <w:pPr>
        <w:numPr>
          <w:ilvl w:val="0"/>
          <w:numId w:val="3"/>
        </w:numPr>
        <w:spacing w:after="0" w:line="240" w:lineRule="auto"/>
        <w:ind w:left="1440"/>
        <w:rPr>
          <w:rFonts w:asciiTheme="majorHAnsi" w:hAnsiTheme="majorHAnsi"/>
        </w:rPr>
      </w:pPr>
      <w:r w:rsidRPr="00FE7EDD">
        <w:rPr>
          <w:rFonts w:asciiTheme="majorHAnsi" w:hAnsiTheme="majorHAnsi"/>
        </w:rPr>
        <w:t>Huma</w:t>
      </w:r>
      <w:r w:rsidR="00CE7575">
        <w:rPr>
          <w:rFonts w:asciiTheme="majorHAnsi" w:hAnsiTheme="majorHAnsi"/>
        </w:rPr>
        <w:t>n Signer/Sign L</w:t>
      </w:r>
      <w:r w:rsidRPr="00FE7EDD">
        <w:rPr>
          <w:rFonts w:asciiTheme="majorHAnsi" w:hAnsiTheme="majorHAnsi"/>
        </w:rPr>
        <w:t xml:space="preserve">anguage </w:t>
      </w:r>
      <w:r w:rsidR="00CE7575">
        <w:rPr>
          <w:rFonts w:asciiTheme="majorHAnsi" w:hAnsiTheme="majorHAnsi"/>
        </w:rPr>
        <w:t>I</w:t>
      </w:r>
      <w:r w:rsidRPr="00FE7EDD">
        <w:rPr>
          <w:rFonts w:asciiTheme="majorHAnsi" w:hAnsiTheme="majorHAnsi"/>
        </w:rPr>
        <w:t xml:space="preserve">nterpretation </w:t>
      </w:r>
      <w:r w:rsidR="00CE7575">
        <w:rPr>
          <w:rFonts w:asciiTheme="majorHAnsi" w:hAnsiTheme="majorHAnsi"/>
        </w:rPr>
        <w:t>(</w:t>
      </w:r>
      <w:r w:rsidR="007622C8">
        <w:rPr>
          <w:rFonts w:asciiTheme="majorHAnsi" w:hAnsiTheme="majorHAnsi"/>
        </w:rPr>
        <w:t>M</w:t>
      </w:r>
      <w:r w:rsidR="007622C8" w:rsidRPr="00FE7EDD">
        <w:rPr>
          <w:rFonts w:asciiTheme="majorHAnsi" w:hAnsiTheme="majorHAnsi"/>
        </w:rPr>
        <w:t xml:space="preserve">ust sign </w:t>
      </w:r>
      <w:r w:rsidR="007622C8">
        <w:rPr>
          <w:rFonts w:asciiTheme="majorHAnsi" w:hAnsiTheme="majorHAnsi"/>
        </w:rPr>
        <w:t>the Test Security</w:t>
      </w:r>
      <w:r w:rsidR="000F1C8C">
        <w:rPr>
          <w:rFonts w:asciiTheme="majorHAnsi" w:hAnsiTheme="majorHAnsi"/>
        </w:rPr>
        <w:t>/Confidentiality</w:t>
      </w:r>
      <w:r w:rsidR="007622C8">
        <w:rPr>
          <w:rFonts w:asciiTheme="majorHAnsi" w:hAnsiTheme="majorHAnsi"/>
        </w:rPr>
        <w:t xml:space="preserve"> A</w:t>
      </w:r>
      <w:r w:rsidR="007622C8" w:rsidRPr="00FE7EDD">
        <w:rPr>
          <w:rFonts w:asciiTheme="majorHAnsi" w:hAnsiTheme="majorHAnsi"/>
        </w:rPr>
        <w:t>greement in Appendix A</w:t>
      </w:r>
      <w:r w:rsidR="007622C8">
        <w:rPr>
          <w:rFonts w:asciiTheme="majorHAnsi" w:hAnsiTheme="majorHAnsi"/>
        </w:rPr>
        <w:t xml:space="preserve"> of the Accessibility and Accommodations Manual. Guidelines are provided in Appendix D.</w:t>
      </w:r>
      <w:r w:rsidR="007622C8" w:rsidRPr="00FE7EDD">
        <w:rPr>
          <w:rFonts w:asciiTheme="majorHAnsi" w:hAnsiTheme="majorHAnsi"/>
        </w:rPr>
        <w:t>)</w:t>
      </w:r>
    </w:p>
    <w:p w14:paraId="16E90A3C" w14:textId="145C6149" w:rsidR="00FE7EDD" w:rsidRPr="00FE7EDD" w:rsidRDefault="00CE7575" w:rsidP="00687B34">
      <w:pPr>
        <w:numPr>
          <w:ilvl w:val="0"/>
          <w:numId w:val="3"/>
        </w:numPr>
        <w:spacing w:after="0" w:line="240" w:lineRule="auto"/>
        <w:ind w:left="1440"/>
        <w:rPr>
          <w:rFonts w:asciiTheme="majorHAnsi" w:hAnsiTheme="majorHAnsi"/>
        </w:rPr>
      </w:pPr>
      <w:r>
        <w:rPr>
          <w:rFonts w:asciiTheme="majorHAnsi" w:hAnsiTheme="majorHAnsi"/>
        </w:rPr>
        <w:t>Multiplication T</w:t>
      </w:r>
      <w:r w:rsidR="00FE7EDD" w:rsidRPr="00FE7EDD">
        <w:rPr>
          <w:rFonts w:asciiTheme="majorHAnsi" w:hAnsiTheme="majorHAnsi"/>
        </w:rPr>
        <w:t>able</w:t>
      </w:r>
    </w:p>
    <w:p w14:paraId="053A5693" w14:textId="5BEDD8BF" w:rsidR="00FE7EDD" w:rsidRPr="00FE7EDD" w:rsidRDefault="00FE7EDD" w:rsidP="00687B34">
      <w:pPr>
        <w:numPr>
          <w:ilvl w:val="0"/>
          <w:numId w:val="3"/>
        </w:numPr>
        <w:spacing w:after="0" w:line="240" w:lineRule="auto"/>
        <w:ind w:left="1440"/>
        <w:rPr>
          <w:rFonts w:asciiTheme="majorHAnsi" w:hAnsiTheme="majorHAnsi"/>
        </w:rPr>
      </w:pPr>
      <w:r w:rsidRPr="00FE7EDD">
        <w:rPr>
          <w:rFonts w:asciiTheme="majorHAnsi" w:hAnsiTheme="majorHAnsi"/>
        </w:rPr>
        <w:t>Scribe (</w:t>
      </w:r>
      <w:r w:rsidR="007622C8">
        <w:rPr>
          <w:rFonts w:asciiTheme="majorHAnsi" w:hAnsiTheme="majorHAnsi"/>
        </w:rPr>
        <w:t>M</w:t>
      </w:r>
      <w:r w:rsidR="007622C8" w:rsidRPr="00FE7EDD">
        <w:rPr>
          <w:rFonts w:asciiTheme="majorHAnsi" w:hAnsiTheme="majorHAnsi"/>
        </w:rPr>
        <w:t xml:space="preserve">ust sign </w:t>
      </w:r>
      <w:r w:rsidR="007622C8">
        <w:rPr>
          <w:rFonts w:asciiTheme="majorHAnsi" w:hAnsiTheme="majorHAnsi"/>
        </w:rPr>
        <w:t>the Test Security</w:t>
      </w:r>
      <w:r w:rsidR="000F1C8C">
        <w:rPr>
          <w:rFonts w:asciiTheme="majorHAnsi" w:hAnsiTheme="majorHAnsi"/>
        </w:rPr>
        <w:t>/Confidentiality</w:t>
      </w:r>
      <w:r w:rsidR="007622C8">
        <w:rPr>
          <w:rFonts w:asciiTheme="majorHAnsi" w:hAnsiTheme="majorHAnsi"/>
        </w:rPr>
        <w:t xml:space="preserve"> A</w:t>
      </w:r>
      <w:r w:rsidR="007622C8" w:rsidRPr="00FE7EDD">
        <w:rPr>
          <w:rFonts w:asciiTheme="majorHAnsi" w:hAnsiTheme="majorHAnsi"/>
        </w:rPr>
        <w:t>greement in Appendix A</w:t>
      </w:r>
      <w:r w:rsidR="007622C8">
        <w:rPr>
          <w:rFonts w:asciiTheme="majorHAnsi" w:hAnsiTheme="majorHAnsi"/>
        </w:rPr>
        <w:t xml:space="preserve"> of the Accessibility and Accommodations Manual. Guidelines are provided in Appendix D.</w:t>
      </w:r>
      <w:r w:rsidR="007622C8" w:rsidRPr="00FE7EDD">
        <w:rPr>
          <w:rFonts w:asciiTheme="majorHAnsi" w:hAnsiTheme="majorHAnsi"/>
        </w:rPr>
        <w:t>)</w:t>
      </w:r>
    </w:p>
    <w:p w14:paraId="736ED005" w14:textId="458D030A" w:rsidR="00FE7EDD" w:rsidRPr="00E73249" w:rsidRDefault="00FE7EDD" w:rsidP="00935550">
      <w:pPr>
        <w:numPr>
          <w:ilvl w:val="0"/>
          <w:numId w:val="3"/>
        </w:numPr>
        <w:spacing w:line="240" w:lineRule="auto"/>
        <w:ind w:left="1440"/>
        <w:rPr>
          <w:rFonts w:asciiTheme="majorHAnsi" w:hAnsiTheme="majorHAnsi"/>
        </w:rPr>
      </w:pPr>
      <w:r w:rsidRPr="005D44D0">
        <w:rPr>
          <w:rFonts w:asciiTheme="majorHAnsi" w:hAnsiTheme="majorHAnsi"/>
        </w:rPr>
        <w:t>Speech-to-text</w:t>
      </w:r>
    </w:p>
    <w:p w14:paraId="7D2F54E3" w14:textId="77777777" w:rsidR="00A553A1" w:rsidRPr="00CA69B4" w:rsidRDefault="003A2BCE" w:rsidP="00030CF6">
      <w:pPr>
        <w:pStyle w:val="Heading2"/>
      </w:pPr>
      <w:r w:rsidRPr="00CA69B4">
        <w:t>Is there a time limit for taking the test?</w:t>
      </w:r>
      <w:r w:rsidR="009D40B1" w:rsidRPr="00CA69B4">
        <w:t xml:space="preserve"> </w:t>
      </w:r>
    </w:p>
    <w:p w14:paraId="5AA9F4C4" w14:textId="2E11651B" w:rsidR="003A2BCE" w:rsidRPr="00E73249" w:rsidRDefault="009D40B1" w:rsidP="00E73249">
      <w:pPr>
        <w:pStyle w:val="Title"/>
        <w:spacing w:after="160"/>
        <w:rPr>
          <w:rFonts w:cstheme="majorHAnsi"/>
          <w:i/>
          <w:sz w:val="24"/>
        </w:rPr>
      </w:pPr>
      <w:r>
        <w:rPr>
          <w:rFonts w:cstheme="majorHAnsi"/>
          <w:sz w:val="24"/>
        </w:rPr>
        <w:t>No. However, if a section of the test is started on one day, the test needs to be completed on that same calendar day.</w:t>
      </w:r>
      <w:r w:rsidR="00FE7EDD">
        <w:rPr>
          <w:rFonts w:cstheme="majorHAnsi"/>
          <w:sz w:val="24"/>
        </w:rPr>
        <w:t xml:space="preserve"> </w:t>
      </w:r>
    </w:p>
    <w:p w14:paraId="451FF0C0" w14:textId="4FD82B00" w:rsidR="003A2BCE" w:rsidRPr="00CA69B4" w:rsidRDefault="0081099E" w:rsidP="00030CF6">
      <w:pPr>
        <w:pStyle w:val="Heading2"/>
      </w:pPr>
      <w:r>
        <w:t>How do we order the test</w:t>
      </w:r>
      <w:r w:rsidR="003A2BCE" w:rsidRPr="00CA69B4">
        <w:t>?</w:t>
      </w:r>
      <w:r w:rsidR="009D5E01" w:rsidRPr="00CA69B4">
        <w:t xml:space="preserve"> </w:t>
      </w:r>
    </w:p>
    <w:p w14:paraId="7563BEA7" w14:textId="6172FFF5" w:rsidR="0027008F" w:rsidRPr="00A6303F" w:rsidRDefault="0027008F" w:rsidP="0027008F">
      <w:pPr>
        <w:spacing w:after="0"/>
        <w:rPr>
          <w:rFonts w:asciiTheme="majorHAnsi" w:hAnsiTheme="majorHAnsi"/>
        </w:rPr>
      </w:pPr>
      <w:r>
        <w:rPr>
          <w:rFonts w:asciiTheme="majorHAnsi" w:hAnsiTheme="majorHAnsi" w:cstheme="majorHAnsi"/>
        </w:rPr>
        <w:t>Braille tests are ordered</w:t>
      </w:r>
      <w:r w:rsidR="00791F42">
        <w:rPr>
          <w:rFonts w:asciiTheme="majorHAnsi" w:hAnsiTheme="majorHAnsi" w:cstheme="majorHAnsi"/>
        </w:rPr>
        <w:t xml:space="preserve"> by the district</w:t>
      </w:r>
      <w:r>
        <w:rPr>
          <w:rFonts w:asciiTheme="majorHAnsi" w:hAnsiTheme="majorHAnsi" w:cstheme="majorHAnsi"/>
        </w:rPr>
        <w:t xml:space="preserve"> </w:t>
      </w:r>
      <w:r w:rsidR="00791F42" w:rsidRPr="00791F42">
        <w:rPr>
          <w:rFonts w:asciiTheme="majorHAnsi" w:hAnsiTheme="majorHAnsi" w:cstheme="majorHAnsi"/>
          <w:b/>
          <w:bCs/>
          <w:i/>
          <w:iCs/>
        </w:rPr>
        <w:t>as soon as possible</w:t>
      </w:r>
      <w:r w:rsidR="00791F42">
        <w:rPr>
          <w:rFonts w:asciiTheme="majorHAnsi" w:hAnsiTheme="majorHAnsi" w:cstheme="majorHAnsi"/>
        </w:rPr>
        <w:t xml:space="preserve"> </w:t>
      </w:r>
      <w:r>
        <w:rPr>
          <w:rFonts w:asciiTheme="majorHAnsi" w:hAnsiTheme="majorHAnsi" w:cstheme="majorHAnsi"/>
        </w:rPr>
        <w:t xml:space="preserve">from the Iowa Department for the Blind at this link: </w:t>
      </w:r>
      <w:hyperlink r:id="rId11" w:history="1">
        <w:r w:rsidRPr="00A6303F">
          <w:rPr>
            <w:rStyle w:val="Hyperlink"/>
            <w:rFonts w:asciiTheme="majorHAnsi" w:hAnsiTheme="majorHAnsi"/>
          </w:rPr>
          <w:t>https://idbimclibrary.blog/test-order-information/test-student-assessment-order-form/</w:t>
        </w:r>
      </w:hyperlink>
      <w:r w:rsidRPr="00A6303F">
        <w:rPr>
          <w:rFonts w:asciiTheme="majorHAnsi" w:hAnsiTheme="majorHAnsi"/>
        </w:rPr>
        <w:t xml:space="preserve"> </w:t>
      </w:r>
    </w:p>
    <w:p w14:paraId="0E9602C2" w14:textId="6FD56251" w:rsidR="0027008F" w:rsidRDefault="0027008F" w:rsidP="0027008F">
      <w:pPr>
        <w:spacing w:after="0"/>
        <w:rPr>
          <w:rFonts w:asciiTheme="majorHAnsi" w:hAnsiTheme="majorHAnsi"/>
        </w:rPr>
      </w:pPr>
      <w:r>
        <w:rPr>
          <w:rFonts w:asciiTheme="majorHAnsi" w:hAnsiTheme="majorHAnsi"/>
        </w:rPr>
        <w:t>Large print tests are ordered</w:t>
      </w:r>
      <w:r w:rsidR="003B39D0">
        <w:rPr>
          <w:rFonts w:asciiTheme="majorHAnsi" w:hAnsiTheme="majorHAnsi"/>
        </w:rPr>
        <w:t xml:space="preserve"> by the district</w:t>
      </w:r>
      <w:r>
        <w:rPr>
          <w:rFonts w:asciiTheme="majorHAnsi" w:hAnsiTheme="majorHAnsi"/>
        </w:rPr>
        <w:t xml:space="preserve"> from Pearso</w:t>
      </w:r>
      <w:r w:rsidR="00791F42">
        <w:rPr>
          <w:rFonts w:asciiTheme="majorHAnsi" w:hAnsiTheme="majorHAnsi"/>
        </w:rPr>
        <w:t>n</w:t>
      </w:r>
      <w:r>
        <w:rPr>
          <w:rFonts w:asciiTheme="majorHAnsi" w:hAnsiTheme="majorHAnsi"/>
        </w:rPr>
        <w:t>Access Next:</w:t>
      </w:r>
    </w:p>
    <w:p w14:paraId="2BF48A25" w14:textId="3BA387B0" w:rsidR="0027008F" w:rsidRDefault="002770B9" w:rsidP="0027008F">
      <w:pPr>
        <w:spacing w:after="0"/>
        <w:rPr>
          <w:rFonts w:asciiTheme="majorHAnsi" w:hAnsiTheme="majorHAnsi"/>
        </w:rPr>
      </w:pPr>
      <w:hyperlink r:id="rId12" w:history="1">
        <w:r w:rsidR="0027008F" w:rsidRPr="00A6303F">
          <w:rPr>
            <w:rStyle w:val="Hyperlink"/>
            <w:rFonts w:asciiTheme="majorHAnsi" w:hAnsiTheme="majorHAnsi"/>
          </w:rPr>
          <w:t>https://support.assessment.pearson.com/display/PAsup/Create+an+Order+for+Materials</w:t>
        </w:r>
      </w:hyperlink>
      <w:r w:rsidR="0027008F" w:rsidRPr="00A6303F">
        <w:rPr>
          <w:rFonts w:asciiTheme="majorHAnsi" w:hAnsiTheme="majorHAnsi"/>
        </w:rPr>
        <w:t xml:space="preserve"> </w:t>
      </w:r>
    </w:p>
    <w:p w14:paraId="5F6473B9" w14:textId="4F7E0FC7" w:rsidR="003A2BCE" w:rsidRPr="00E73249" w:rsidRDefault="00A15121" w:rsidP="00E73249">
      <w:pPr>
        <w:pStyle w:val="ListParagraph"/>
        <w:numPr>
          <w:ilvl w:val="0"/>
          <w:numId w:val="3"/>
        </w:numPr>
        <w:rPr>
          <w:rFonts w:asciiTheme="majorHAnsi" w:hAnsiTheme="majorHAnsi"/>
        </w:rPr>
      </w:pPr>
      <w:r>
        <w:rPr>
          <w:rFonts w:asciiTheme="majorHAnsi" w:hAnsiTheme="majorHAnsi"/>
        </w:rPr>
        <w:t>Large Print tests are ordered a la carte so each item needs to be ordered individually</w:t>
      </w:r>
      <w:r w:rsidR="00242BC6">
        <w:rPr>
          <w:rFonts w:asciiTheme="majorHAnsi" w:hAnsiTheme="majorHAnsi"/>
        </w:rPr>
        <w:t xml:space="preserve"> including the print answer sheet.</w:t>
      </w:r>
    </w:p>
    <w:p w14:paraId="3831B4CE" w14:textId="77777777" w:rsidR="00C11DAF" w:rsidRDefault="00C11DAF">
      <w:pPr>
        <w:rPr>
          <w:rFonts w:asciiTheme="majorHAnsi" w:eastAsiaTheme="majorEastAsia" w:hAnsiTheme="majorHAnsi" w:cstheme="majorBidi"/>
          <w:b/>
          <w:sz w:val="24"/>
          <w:szCs w:val="24"/>
        </w:rPr>
      </w:pPr>
      <w:r>
        <w:rPr>
          <w:b/>
          <w:sz w:val="24"/>
          <w:szCs w:val="24"/>
        </w:rPr>
        <w:br w:type="page"/>
      </w:r>
    </w:p>
    <w:p w14:paraId="2BB86895" w14:textId="15E2C87A" w:rsidR="003A2BCE" w:rsidRPr="00CA69B4" w:rsidRDefault="003A2BCE" w:rsidP="00030CF6">
      <w:pPr>
        <w:pStyle w:val="Heading2"/>
      </w:pPr>
      <w:r w:rsidRPr="00CA69B4">
        <w:t>How do we take practice tests to prepare for the assessment?</w:t>
      </w:r>
    </w:p>
    <w:p w14:paraId="5C90F6F1" w14:textId="30813693" w:rsidR="00F124C2" w:rsidRDefault="00227C80" w:rsidP="00931961">
      <w:pPr>
        <w:pStyle w:val="ListParagraph"/>
        <w:numPr>
          <w:ilvl w:val="0"/>
          <w:numId w:val="3"/>
        </w:numPr>
        <w:spacing w:after="0"/>
        <w:rPr>
          <w:rFonts w:asciiTheme="majorHAnsi" w:hAnsiTheme="majorHAnsi" w:cstheme="majorHAnsi"/>
        </w:rPr>
      </w:pPr>
      <w:r w:rsidRPr="0043604E">
        <w:rPr>
          <w:rFonts w:asciiTheme="majorHAnsi" w:hAnsiTheme="majorHAnsi" w:cstheme="majorHAnsi"/>
          <w:u w:val="single"/>
        </w:rPr>
        <w:t>E</w:t>
      </w:r>
      <w:r w:rsidR="005D44D0" w:rsidRPr="0043604E">
        <w:rPr>
          <w:rFonts w:asciiTheme="majorHAnsi" w:hAnsiTheme="majorHAnsi" w:cstheme="majorHAnsi"/>
          <w:u w:val="single"/>
        </w:rPr>
        <w:t>l</w:t>
      </w:r>
      <w:r w:rsidR="005D44D0" w:rsidRPr="005D44D0">
        <w:rPr>
          <w:rFonts w:asciiTheme="majorHAnsi" w:hAnsiTheme="majorHAnsi" w:cstheme="majorHAnsi"/>
          <w:u w:val="single"/>
        </w:rPr>
        <w:t>ectronic</w:t>
      </w:r>
      <w:r w:rsidR="00103A89" w:rsidRPr="005D44D0">
        <w:rPr>
          <w:rFonts w:asciiTheme="majorHAnsi" w:hAnsiTheme="majorHAnsi" w:cstheme="majorHAnsi"/>
          <w:u w:val="single"/>
        </w:rPr>
        <w:t xml:space="preserve"> practice test</w:t>
      </w:r>
      <w:r>
        <w:rPr>
          <w:rFonts w:asciiTheme="majorHAnsi" w:hAnsiTheme="majorHAnsi" w:cstheme="majorHAnsi"/>
          <w:u w:val="single"/>
        </w:rPr>
        <w:t>, do both of the following</w:t>
      </w:r>
      <w:r w:rsidR="00F124C2" w:rsidRPr="005D44D0">
        <w:rPr>
          <w:rFonts w:asciiTheme="majorHAnsi" w:hAnsiTheme="majorHAnsi" w:cstheme="majorHAnsi"/>
        </w:rPr>
        <w:t>:</w:t>
      </w:r>
      <w:r w:rsidR="00103A89" w:rsidRPr="005D44D0">
        <w:rPr>
          <w:rFonts w:asciiTheme="majorHAnsi" w:hAnsiTheme="majorHAnsi" w:cstheme="majorHAnsi"/>
        </w:rPr>
        <w:t xml:space="preserve"> </w:t>
      </w:r>
    </w:p>
    <w:p w14:paraId="68177FB0" w14:textId="4BE1F748" w:rsidR="00227C80" w:rsidRPr="005D44D0" w:rsidRDefault="00227C80" w:rsidP="00227C80">
      <w:pPr>
        <w:pStyle w:val="ListParagraph"/>
        <w:spacing w:after="0"/>
        <w:ind w:left="360" w:firstLine="360"/>
        <w:rPr>
          <w:rFonts w:asciiTheme="majorHAnsi" w:hAnsiTheme="majorHAnsi" w:cstheme="majorHAnsi"/>
        </w:rPr>
      </w:pPr>
      <w:r>
        <w:rPr>
          <w:rFonts w:asciiTheme="majorHAnsi" w:hAnsiTheme="majorHAnsi" w:cstheme="majorHAnsi"/>
        </w:rPr>
        <w:t>1. Practice grade level question types</w:t>
      </w:r>
    </w:p>
    <w:p w14:paraId="405E5B16" w14:textId="059070B1" w:rsidR="00F124C2" w:rsidRDefault="00242BC6" w:rsidP="00F124C2">
      <w:pPr>
        <w:pStyle w:val="ListParagraph"/>
        <w:numPr>
          <w:ilvl w:val="1"/>
          <w:numId w:val="3"/>
        </w:numPr>
        <w:spacing w:after="0"/>
        <w:rPr>
          <w:rFonts w:asciiTheme="majorHAnsi" w:hAnsiTheme="majorHAnsi" w:cstheme="majorHAnsi"/>
        </w:rPr>
      </w:pPr>
      <w:r>
        <w:rPr>
          <w:rFonts w:asciiTheme="majorHAnsi" w:hAnsiTheme="majorHAnsi" w:cstheme="majorHAnsi"/>
        </w:rPr>
        <w:t>G</w:t>
      </w:r>
      <w:r w:rsidR="004E1017" w:rsidRPr="00931961">
        <w:rPr>
          <w:rFonts w:asciiTheme="majorHAnsi" w:hAnsiTheme="majorHAnsi" w:cstheme="majorHAnsi"/>
        </w:rPr>
        <w:t>o to the web site</w:t>
      </w:r>
      <w:r w:rsidR="00103A89" w:rsidRPr="00931961">
        <w:rPr>
          <w:rFonts w:asciiTheme="majorHAnsi" w:hAnsiTheme="majorHAnsi" w:cstheme="majorHAnsi"/>
        </w:rPr>
        <w:t xml:space="preserve"> </w:t>
      </w:r>
      <w:r w:rsidR="00906C5C">
        <w:rPr>
          <w:rFonts w:asciiTheme="majorHAnsi" w:hAnsiTheme="majorHAnsi" w:cstheme="majorHAnsi"/>
        </w:rPr>
        <w:t xml:space="preserve"> </w:t>
      </w:r>
      <w:hyperlink r:id="rId13" w:history="1">
        <w:r w:rsidR="00906C5C" w:rsidRPr="00461609">
          <w:rPr>
            <w:rStyle w:val="Hyperlink"/>
            <w:rFonts w:asciiTheme="majorHAnsi" w:hAnsiTheme="majorHAnsi" w:cstheme="majorHAnsi"/>
          </w:rPr>
          <w:t>http://iowa.pearsonaccessnext.com/test-prep/</w:t>
        </w:r>
      </w:hyperlink>
      <w:r w:rsidR="00906C5C">
        <w:rPr>
          <w:rFonts w:asciiTheme="majorHAnsi" w:hAnsiTheme="majorHAnsi" w:cstheme="majorHAnsi"/>
        </w:rPr>
        <w:t xml:space="preserve"> </w:t>
      </w:r>
    </w:p>
    <w:p w14:paraId="7ED9252B" w14:textId="195D1AA2" w:rsidR="00F124C2" w:rsidRDefault="00242BC6" w:rsidP="00F124C2">
      <w:pPr>
        <w:pStyle w:val="ListParagraph"/>
        <w:numPr>
          <w:ilvl w:val="1"/>
          <w:numId w:val="3"/>
        </w:numPr>
        <w:spacing w:after="0"/>
        <w:rPr>
          <w:rFonts w:asciiTheme="majorHAnsi" w:hAnsiTheme="majorHAnsi" w:cstheme="majorHAnsi"/>
        </w:rPr>
      </w:pPr>
      <w:r>
        <w:rPr>
          <w:rFonts w:asciiTheme="majorHAnsi" w:hAnsiTheme="majorHAnsi" w:cstheme="majorHAnsi"/>
        </w:rPr>
        <w:t>G</w:t>
      </w:r>
      <w:r w:rsidR="00103A89" w:rsidRPr="00931961">
        <w:rPr>
          <w:rFonts w:asciiTheme="majorHAnsi" w:hAnsiTheme="majorHAnsi" w:cstheme="majorHAnsi"/>
        </w:rPr>
        <w:t>o to the tab “Test Preparation”</w:t>
      </w:r>
    </w:p>
    <w:p w14:paraId="6B73DC14" w14:textId="3C53E382" w:rsidR="00F124C2" w:rsidRDefault="00242BC6" w:rsidP="00F124C2">
      <w:pPr>
        <w:pStyle w:val="ListParagraph"/>
        <w:numPr>
          <w:ilvl w:val="1"/>
          <w:numId w:val="3"/>
        </w:numPr>
        <w:spacing w:after="0"/>
        <w:rPr>
          <w:rFonts w:asciiTheme="majorHAnsi" w:hAnsiTheme="majorHAnsi" w:cstheme="majorHAnsi"/>
        </w:rPr>
      </w:pPr>
      <w:r>
        <w:rPr>
          <w:rFonts w:asciiTheme="majorHAnsi" w:hAnsiTheme="majorHAnsi" w:cstheme="majorHAnsi"/>
        </w:rPr>
        <w:t>C</w:t>
      </w:r>
      <w:r w:rsidR="00931961" w:rsidRPr="00931961">
        <w:rPr>
          <w:rFonts w:asciiTheme="majorHAnsi" w:hAnsiTheme="majorHAnsi" w:cstheme="majorHAnsi"/>
        </w:rPr>
        <w:t>hoose which type</w:t>
      </w:r>
      <w:r w:rsidR="00103A89" w:rsidRPr="00931961">
        <w:rPr>
          <w:rFonts w:asciiTheme="majorHAnsi" w:hAnsiTheme="majorHAnsi" w:cstheme="majorHAnsi"/>
        </w:rPr>
        <w:t xml:space="preserve"> of test (Reading, Language/Writing, Mathematics or Science)</w:t>
      </w:r>
    </w:p>
    <w:p w14:paraId="56CED60A" w14:textId="7F98AD06" w:rsidR="00F124C2" w:rsidRDefault="00242BC6" w:rsidP="00F124C2">
      <w:pPr>
        <w:pStyle w:val="ListParagraph"/>
        <w:numPr>
          <w:ilvl w:val="1"/>
          <w:numId w:val="3"/>
        </w:numPr>
        <w:spacing w:after="0"/>
        <w:rPr>
          <w:rFonts w:asciiTheme="majorHAnsi" w:hAnsiTheme="majorHAnsi" w:cstheme="majorHAnsi"/>
        </w:rPr>
      </w:pPr>
      <w:r>
        <w:rPr>
          <w:rFonts w:asciiTheme="majorHAnsi" w:hAnsiTheme="majorHAnsi" w:cstheme="majorHAnsi"/>
        </w:rPr>
        <w:t>C</w:t>
      </w:r>
      <w:r w:rsidR="00103A89" w:rsidRPr="00931961">
        <w:rPr>
          <w:rFonts w:asciiTheme="majorHAnsi" w:hAnsiTheme="majorHAnsi" w:cstheme="majorHAnsi"/>
        </w:rPr>
        <w:t>hoose what grade level you are interested in</w:t>
      </w:r>
    </w:p>
    <w:p w14:paraId="57F61154" w14:textId="150CB662" w:rsidR="00F124C2" w:rsidRDefault="00242BC6" w:rsidP="00F124C2">
      <w:pPr>
        <w:pStyle w:val="ListParagraph"/>
        <w:numPr>
          <w:ilvl w:val="1"/>
          <w:numId w:val="3"/>
        </w:numPr>
        <w:spacing w:after="0"/>
        <w:rPr>
          <w:rFonts w:asciiTheme="majorHAnsi" w:hAnsiTheme="majorHAnsi" w:cstheme="majorHAnsi"/>
        </w:rPr>
      </w:pPr>
      <w:r>
        <w:rPr>
          <w:rFonts w:asciiTheme="majorHAnsi" w:hAnsiTheme="majorHAnsi" w:cstheme="majorHAnsi"/>
        </w:rPr>
        <w:t>C</w:t>
      </w:r>
      <w:r w:rsidR="00103A89" w:rsidRPr="00931961">
        <w:rPr>
          <w:rFonts w:asciiTheme="majorHAnsi" w:hAnsiTheme="majorHAnsi" w:cstheme="majorHAnsi"/>
        </w:rPr>
        <w:t xml:space="preserve">hoose either Practice Test or Practice Test (Text-to-Speech) </w:t>
      </w:r>
    </w:p>
    <w:p w14:paraId="1603993D" w14:textId="341BF0A9" w:rsidR="00F124C2" w:rsidRDefault="00242BC6" w:rsidP="00F124C2">
      <w:pPr>
        <w:pStyle w:val="ListParagraph"/>
        <w:numPr>
          <w:ilvl w:val="1"/>
          <w:numId w:val="3"/>
        </w:numPr>
        <w:spacing w:after="0"/>
        <w:rPr>
          <w:rFonts w:asciiTheme="majorHAnsi" w:hAnsiTheme="majorHAnsi" w:cstheme="majorHAnsi"/>
        </w:rPr>
      </w:pPr>
      <w:r>
        <w:rPr>
          <w:rFonts w:asciiTheme="majorHAnsi" w:hAnsiTheme="majorHAnsi" w:cstheme="majorHAnsi"/>
        </w:rPr>
        <w:t>L</w:t>
      </w:r>
      <w:r w:rsidR="004E1017" w:rsidRPr="00931961">
        <w:rPr>
          <w:rFonts w:asciiTheme="majorHAnsi" w:hAnsiTheme="majorHAnsi" w:cstheme="majorHAnsi"/>
        </w:rPr>
        <w:t xml:space="preserve">og in as a </w:t>
      </w:r>
      <w:r w:rsidR="00103A89" w:rsidRPr="00931961">
        <w:rPr>
          <w:rFonts w:asciiTheme="majorHAnsi" w:hAnsiTheme="majorHAnsi" w:cstheme="majorHAnsi"/>
        </w:rPr>
        <w:t>“</w:t>
      </w:r>
      <w:r w:rsidR="004E1017" w:rsidRPr="00931961">
        <w:rPr>
          <w:rFonts w:asciiTheme="majorHAnsi" w:hAnsiTheme="majorHAnsi" w:cstheme="majorHAnsi"/>
        </w:rPr>
        <w:t>guest</w:t>
      </w:r>
      <w:r w:rsidR="00103A89" w:rsidRPr="00931961">
        <w:rPr>
          <w:rFonts w:asciiTheme="majorHAnsi" w:hAnsiTheme="majorHAnsi" w:cstheme="majorHAnsi"/>
        </w:rPr>
        <w:t>”</w:t>
      </w:r>
    </w:p>
    <w:p w14:paraId="231A64D8" w14:textId="46FC985A" w:rsidR="003A2BCE" w:rsidRDefault="00242BC6" w:rsidP="00F124C2">
      <w:pPr>
        <w:pStyle w:val="ListParagraph"/>
        <w:numPr>
          <w:ilvl w:val="1"/>
          <w:numId w:val="3"/>
        </w:numPr>
        <w:spacing w:after="0"/>
        <w:rPr>
          <w:rFonts w:asciiTheme="majorHAnsi" w:hAnsiTheme="majorHAnsi" w:cstheme="majorHAnsi"/>
        </w:rPr>
      </w:pPr>
      <w:r>
        <w:rPr>
          <w:rFonts w:asciiTheme="majorHAnsi" w:hAnsiTheme="majorHAnsi" w:cstheme="majorHAnsi"/>
        </w:rPr>
        <w:t>P</w:t>
      </w:r>
      <w:r w:rsidR="00EB4755">
        <w:rPr>
          <w:rFonts w:asciiTheme="majorHAnsi" w:hAnsiTheme="majorHAnsi" w:cstheme="majorHAnsi"/>
        </w:rPr>
        <w:t>ractice taking the test</w:t>
      </w:r>
    </w:p>
    <w:p w14:paraId="616AE6F1" w14:textId="3E13C018" w:rsidR="00227C80" w:rsidRDefault="00227C80" w:rsidP="00227C80">
      <w:pPr>
        <w:spacing w:after="0"/>
        <w:ind w:left="720"/>
        <w:rPr>
          <w:rFonts w:asciiTheme="majorHAnsi" w:hAnsiTheme="majorHAnsi" w:cstheme="majorHAnsi"/>
        </w:rPr>
      </w:pPr>
      <w:r>
        <w:rPr>
          <w:rFonts w:asciiTheme="majorHAnsi" w:hAnsiTheme="majorHAnsi" w:cstheme="majorHAnsi"/>
        </w:rPr>
        <w:t>2. Practice navigation, universal features</w:t>
      </w:r>
      <w:r w:rsidR="0043604E">
        <w:rPr>
          <w:rFonts w:asciiTheme="majorHAnsi" w:hAnsiTheme="majorHAnsi" w:cstheme="majorHAnsi"/>
        </w:rPr>
        <w:t xml:space="preserve"> and accommodations</w:t>
      </w:r>
      <w:r>
        <w:rPr>
          <w:rFonts w:asciiTheme="majorHAnsi" w:hAnsiTheme="majorHAnsi" w:cstheme="majorHAnsi"/>
        </w:rPr>
        <w:t xml:space="preserve"> in the TestNav </w:t>
      </w:r>
      <w:r w:rsidR="0043604E">
        <w:rPr>
          <w:rFonts w:asciiTheme="majorHAnsi" w:hAnsiTheme="majorHAnsi" w:cstheme="majorHAnsi"/>
        </w:rPr>
        <w:t>e</w:t>
      </w:r>
      <w:r>
        <w:rPr>
          <w:rFonts w:asciiTheme="majorHAnsi" w:hAnsiTheme="majorHAnsi" w:cstheme="majorHAnsi"/>
        </w:rPr>
        <w:t>nvironment using the device the student will use during testing</w:t>
      </w:r>
    </w:p>
    <w:p w14:paraId="0E85D032" w14:textId="62CFDA26" w:rsidR="00242BC6" w:rsidRDefault="00242BC6" w:rsidP="0043604E">
      <w:pPr>
        <w:pStyle w:val="ListParagraph"/>
        <w:numPr>
          <w:ilvl w:val="1"/>
          <w:numId w:val="3"/>
        </w:numPr>
        <w:spacing w:after="0"/>
        <w:rPr>
          <w:rFonts w:asciiTheme="majorHAnsi" w:hAnsiTheme="majorHAnsi" w:cstheme="majorHAnsi"/>
        </w:rPr>
      </w:pPr>
      <w:r>
        <w:rPr>
          <w:rFonts w:asciiTheme="majorHAnsi" w:hAnsiTheme="majorHAnsi" w:cstheme="majorHAnsi"/>
        </w:rPr>
        <w:t xml:space="preserve">Make sure TestNav has been </w:t>
      </w:r>
      <w:r w:rsidR="00103E0C">
        <w:rPr>
          <w:rFonts w:asciiTheme="majorHAnsi" w:hAnsiTheme="majorHAnsi" w:cstheme="majorHAnsi"/>
        </w:rPr>
        <w:t xml:space="preserve">installed </w:t>
      </w:r>
      <w:r>
        <w:rPr>
          <w:rFonts w:asciiTheme="majorHAnsi" w:hAnsiTheme="majorHAnsi" w:cstheme="majorHAnsi"/>
        </w:rPr>
        <w:t>on the device the student will be using during testing.</w:t>
      </w:r>
    </w:p>
    <w:p w14:paraId="16BD2D17" w14:textId="79DCFF5F" w:rsidR="0043604E" w:rsidRDefault="0043604E" w:rsidP="0043604E">
      <w:pPr>
        <w:pStyle w:val="ListParagraph"/>
        <w:numPr>
          <w:ilvl w:val="1"/>
          <w:numId w:val="3"/>
        </w:numPr>
        <w:spacing w:after="0"/>
        <w:rPr>
          <w:rFonts w:asciiTheme="majorHAnsi" w:hAnsiTheme="majorHAnsi" w:cstheme="majorHAnsi"/>
        </w:rPr>
      </w:pPr>
      <w:r>
        <w:rPr>
          <w:rFonts w:asciiTheme="majorHAnsi" w:hAnsiTheme="majorHAnsi" w:cstheme="majorHAnsi"/>
        </w:rPr>
        <w:t>Email Sara Larkin (</w:t>
      </w:r>
      <w:hyperlink r:id="rId14" w:history="1">
        <w:r w:rsidRPr="00520DA0">
          <w:rPr>
            <w:rStyle w:val="Hyperlink"/>
            <w:rFonts w:asciiTheme="majorHAnsi" w:hAnsiTheme="majorHAnsi" w:cstheme="majorHAnsi"/>
          </w:rPr>
          <w:t>sara.larkin@iaedb.org</w:t>
        </w:r>
      </w:hyperlink>
      <w:r>
        <w:rPr>
          <w:rFonts w:asciiTheme="majorHAnsi" w:hAnsiTheme="majorHAnsi" w:cstheme="majorHAnsi"/>
        </w:rPr>
        <w:t>) requesting a login for the student</w:t>
      </w:r>
      <w:r w:rsidR="00242BC6">
        <w:rPr>
          <w:rFonts w:asciiTheme="majorHAnsi" w:hAnsiTheme="majorHAnsi" w:cstheme="majorHAnsi"/>
        </w:rPr>
        <w:t>,</w:t>
      </w:r>
    </w:p>
    <w:p w14:paraId="3524269A" w14:textId="39CC6BEB" w:rsidR="0043604E" w:rsidRDefault="0043604E" w:rsidP="00FE713B">
      <w:pPr>
        <w:pStyle w:val="ListParagraph"/>
        <w:numPr>
          <w:ilvl w:val="1"/>
          <w:numId w:val="3"/>
        </w:numPr>
        <w:rPr>
          <w:rFonts w:asciiTheme="majorHAnsi" w:hAnsiTheme="majorHAnsi"/>
        </w:rPr>
      </w:pPr>
      <w:r w:rsidRPr="00FE713B">
        <w:rPr>
          <w:rFonts w:asciiTheme="majorHAnsi" w:hAnsiTheme="majorHAnsi"/>
        </w:rPr>
        <w:t>Sara will reply with a link and login. This will only include</w:t>
      </w:r>
      <w:r w:rsidR="00FE713B">
        <w:rPr>
          <w:rFonts w:asciiTheme="majorHAnsi" w:hAnsiTheme="majorHAnsi"/>
        </w:rPr>
        <w:t xml:space="preserve"> grade 5 math questions but the </w:t>
      </w:r>
      <w:r w:rsidRPr="00FE713B">
        <w:rPr>
          <w:rFonts w:asciiTheme="majorHAnsi" w:hAnsiTheme="majorHAnsi"/>
        </w:rPr>
        <w:t xml:space="preserve">purpose of this access is </w:t>
      </w:r>
      <w:r w:rsidR="00E73249" w:rsidRPr="00FE713B">
        <w:rPr>
          <w:rFonts w:asciiTheme="majorHAnsi" w:hAnsiTheme="majorHAnsi"/>
        </w:rPr>
        <w:t>for experience in TestNav only.</w:t>
      </w:r>
    </w:p>
    <w:p w14:paraId="7254D648" w14:textId="181EA28D" w:rsidR="00242BC6" w:rsidRDefault="00242BC6" w:rsidP="00FE713B">
      <w:pPr>
        <w:pStyle w:val="ListParagraph"/>
        <w:numPr>
          <w:ilvl w:val="1"/>
          <w:numId w:val="3"/>
        </w:numPr>
        <w:rPr>
          <w:rFonts w:asciiTheme="majorHAnsi" w:hAnsiTheme="majorHAnsi"/>
        </w:rPr>
      </w:pPr>
      <w:r>
        <w:rPr>
          <w:rFonts w:asciiTheme="majorHAnsi" w:hAnsiTheme="majorHAnsi"/>
        </w:rPr>
        <w:t>Log in</w:t>
      </w:r>
    </w:p>
    <w:p w14:paraId="6A4EC4F3" w14:textId="4C500F9A" w:rsidR="00242BC6" w:rsidRPr="00FE713B" w:rsidRDefault="00242BC6" w:rsidP="00FE713B">
      <w:pPr>
        <w:pStyle w:val="ListParagraph"/>
        <w:numPr>
          <w:ilvl w:val="1"/>
          <w:numId w:val="3"/>
        </w:numPr>
        <w:rPr>
          <w:rFonts w:asciiTheme="majorHAnsi" w:hAnsiTheme="majorHAnsi"/>
        </w:rPr>
      </w:pPr>
      <w:r>
        <w:rPr>
          <w:rFonts w:asciiTheme="majorHAnsi" w:hAnsiTheme="majorHAnsi"/>
        </w:rPr>
        <w:t xml:space="preserve">Practice </w:t>
      </w:r>
      <w:r w:rsidR="00103E0C">
        <w:rPr>
          <w:rFonts w:asciiTheme="majorHAnsi" w:hAnsiTheme="majorHAnsi"/>
        </w:rPr>
        <w:t>navigating</w:t>
      </w:r>
      <w:r>
        <w:rPr>
          <w:rFonts w:asciiTheme="majorHAnsi" w:hAnsiTheme="majorHAnsi"/>
        </w:rPr>
        <w:t xml:space="preserve"> the test</w:t>
      </w:r>
    </w:p>
    <w:p w14:paraId="4DBF695C" w14:textId="4EF8DC49" w:rsidR="00227C80" w:rsidRPr="0043604E" w:rsidRDefault="0043604E" w:rsidP="0043604E">
      <w:pPr>
        <w:pStyle w:val="ListParagraph"/>
        <w:numPr>
          <w:ilvl w:val="0"/>
          <w:numId w:val="3"/>
        </w:numPr>
        <w:spacing w:after="0"/>
        <w:rPr>
          <w:rFonts w:asciiTheme="majorHAnsi" w:hAnsiTheme="majorHAnsi" w:cstheme="majorHAnsi"/>
        </w:rPr>
      </w:pPr>
      <w:r>
        <w:rPr>
          <w:rFonts w:asciiTheme="majorHAnsi" w:hAnsiTheme="majorHAnsi" w:cstheme="majorHAnsi"/>
          <w:u w:val="single"/>
        </w:rPr>
        <w:t xml:space="preserve">Hard Copy </w:t>
      </w:r>
      <w:r w:rsidRPr="005D44D0">
        <w:rPr>
          <w:rFonts w:asciiTheme="majorHAnsi" w:hAnsiTheme="majorHAnsi" w:cstheme="majorHAnsi"/>
          <w:u w:val="single"/>
        </w:rPr>
        <w:t>practice test</w:t>
      </w:r>
      <w:r>
        <w:rPr>
          <w:rFonts w:asciiTheme="majorHAnsi" w:hAnsiTheme="majorHAnsi" w:cstheme="majorHAnsi"/>
          <w:u w:val="single"/>
        </w:rPr>
        <w:t>, do one of the following</w:t>
      </w:r>
      <w:r w:rsidR="00FE713B">
        <w:rPr>
          <w:rFonts w:asciiTheme="majorHAnsi" w:hAnsiTheme="majorHAnsi" w:cstheme="majorHAnsi"/>
        </w:rPr>
        <w:t>:</w:t>
      </w:r>
    </w:p>
    <w:p w14:paraId="469B8856" w14:textId="0D993B9B" w:rsidR="00F124C2" w:rsidRPr="00F124C2" w:rsidRDefault="0043604E" w:rsidP="0043604E">
      <w:pPr>
        <w:pStyle w:val="ListParagraph"/>
        <w:numPr>
          <w:ilvl w:val="1"/>
          <w:numId w:val="3"/>
        </w:numPr>
        <w:spacing w:after="0"/>
        <w:rPr>
          <w:rFonts w:asciiTheme="majorHAnsi" w:hAnsiTheme="majorHAnsi"/>
        </w:rPr>
      </w:pPr>
      <w:r w:rsidRPr="0043604E">
        <w:rPr>
          <w:rFonts w:asciiTheme="majorHAnsi" w:hAnsiTheme="majorHAnsi" w:cstheme="majorHAnsi"/>
        </w:rPr>
        <w:t>B</w:t>
      </w:r>
      <w:r w:rsidR="00103A89" w:rsidRPr="0043604E">
        <w:rPr>
          <w:rFonts w:asciiTheme="majorHAnsi" w:hAnsiTheme="majorHAnsi" w:cstheme="majorHAnsi"/>
        </w:rPr>
        <w:t>raille practice test</w:t>
      </w:r>
      <w:r w:rsidR="00F124C2" w:rsidRPr="0043604E">
        <w:rPr>
          <w:rFonts w:asciiTheme="majorHAnsi" w:hAnsiTheme="majorHAnsi" w:cstheme="majorHAnsi"/>
        </w:rPr>
        <w:t>:</w:t>
      </w:r>
      <w:r w:rsidR="00103A89" w:rsidRPr="0043604E">
        <w:rPr>
          <w:rFonts w:asciiTheme="majorHAnsi" w:hAnsiTheme="majorHAnsi" w:cstheme="majorHAnsi"/>
        </w:rPr>
        <w:t xml:space="preserve"> </w:t>
      </w:r>
    </w:p>
    <w:p w14:paraId="57CA2B39" w14:textId="63AC5728" w:rsidR="00103A89" w:rsidRDefault="003B39D0" w:rsidP="0043604E">
      <w:pPr>
        <w:pStyle w:val="ListParagraph"/>
        <w:numPr>
          <w:ilvl w:val="2"/>
          <w:numId w:val="3"/>
        </w:numPr>
        <w:spacing w:after="0"/>
        <w:rPr>
          <w:rFonts w:asciiTheme="majorHAnsi" w:hAnsiTheme="majorHAnsi"/>
        </w:rPr>
      </w:pPr>
      <w:r>
        <w:rPr>
          <w:rFonts w:asciiTheme="majorHAnsi" w:hAnsiTheme="majorHAnsi" w:cstheme="majorHAnsi"/>
        </w:rPr>
        <w:t>The braille practice tests will automatically be sent out to all schools who have ordered the ISASP in braille for a student.</w:t>
      </w:r>
      <w:r w:rsidR="00103A89" w:rsidRPr="00931961">
        <w:rPr>
          <w:rFonts w:asciiTheme="majorHAnsi" w:hAnsiTheme="majorHAnsi"/>
        </w:rPr>
        <w:t xml:space="preserve"> </w:t>
      </w:r>
    </w:p>
    <w:p w14:paraId="0053F3A3" w14:textId="7DB1E520" w:rsidR="00046F69" w:rsidRPr="00931961" w:rsidRDefault="00046F69" w:rsidP="0043604E">
      <w:pPr>
        <w:pStyle w:val="ListParagraph"/>
        <w:numPr>
          <w:ilvl w:val="2"/>
          <w:numId w:val="3"/>
        </w:numPr>
        <w:spacing w:after="0"/>
        <w:rPr>
          <w:rFonts w:asciiTheme="majorHAnsi" w:hAnsiTheme="majorHAnsi"/>
        </w:rPr>
      </w:pPr>
      <w:r>
        <w:rPr>
          <w:rFonts w:asciiTheme="majorHAnsi" w:hAnsiTheme="majorHAnsi"/>
        </w:rPr>
        <w:t>Return al</w:t>
      </w:r>
      <w:r w:rsidR="0043604E">
        <w:rPr>
          <w:rFonts w:asciiTheme="majorHAnsi" w:hAnsiTheme="majorHAnsi"/>
        </w:rPr>
        <w:t>l braille practice tests to the Iowa Department for the Blind</w:t>
      </w:r>
    </w:p>
    <w:p w14:paraId="01E91DB3" w14:textId="36C13641" w:rsidR="00F124C2" w:rsidRPr="0043604E" w:rsidRDefault="0043604E" w:rsidP="0043604E">
      <w:pPr>
        <w:pStyle w:val="ListParagraph"/>
        <w:numPr>
          <w:ilvl w:val="1"/>
          <w:numId w:val="3"/>
        </w:numPr>
        <w:spacing w:after="0"/>
        <w:rPr>
          <w:rFonts w:asciiTheme="majorHAnsi" w:hAnsiTheme="majorHAnsi"/>
        </w:rPr>
      </w:pPr>
      <w:r w:rsidRPr="0043604E">
        <w:rPr>
          <w:rFonts w:asciiTheme="majorHAnsi" w:hAnsiTheme="majorHAnsi"/>
        </w:rPr>
        <w:t>L</w:t>
      </w:r>
      <w:r w:rsidR="00103A89" w:rsidRPr="0043604E">
        <w:rPr>
          <w:rFonts w:asciiTheme="majorHAnsi" w:hAnsiTheme="majorHAnsi"/>
        </w:rPr>
        <w:t>arge print practice test</w:t>
      </w:r>
      <w:r w:rsidR="00F124C2" w:rsidRPr="0043604E">
        <w:rPr>
          <w:rFonts w:asciiTheme="majorHAnsi" w:hAnsiTheme="majorHAnsi"/>
        </w:rPr>
        <w:t>:</w:t>
      </w:r>
    </w:p>
    <w:p w14:paraId="67251665" w14:textId="19B4906F" w:rsidR="00F124C2" w:rsidRDefault="0043604E" w:rsidP="0043604E">
      <w:pPr>
        <w:pStyle w:val="ListParagraph"/>
        <w:numPr>
          <w:ilvl w:val="2"/>
          <w:numId w:val="3"/>
        </w:numPr>
        <w:spacing w:after="0"/>
        <w:rPr>
          <w:rFonts w:asciiTheme="majorHAnsi" w:hAnsiTheme="majorHAnsi"/>
        </w:rPr>
      </w:pPr>
      <w:r>
        <w:rPr>
          <w:rFonts w:asciiTheme="majorHAnsi" w:hAnsiTheme="majorHAnsi"/>
        </w:rPr>
        <w:t>G</w:t>
      </w:r>
      <w:r w:rsidR="00103A89" w:rsidRPr="00931961">
        <w:rPr>
          <w:rFonts w:asciiTheme="majorHAnsi" w:hAnsiTheme="majorHAnsi"/>
        </w:rPr>
        <w:t>o to the Iowa Educational Services for the Blind and Visually Impaired D</w:t>
      </w:r>
      <w:r w:rsidR="00F124C2">
        <w:rPr>
          <w:rFonts w:asciiTheme="majorHAnsi" w:hAnsiTheme="majorHAnsi"/>
        </w:rPr>
        <w:t>ropbox</w:t>
      </w:r>
    </w:p>
    <w:p w14:paraId="14D90DA4" w14:textId="77777777" w:rsidR="00F124C2" w:rsidRDefault="00103A89" w:rsidP="0043604E">
      <w:pPr>
        <w:pStyle w:val="ListParagraph"/>
        <w:numPr>
          <w:ilvl w:val="2"/>
          <w:numId w:val="3"/>
        </w:numPr>
        <w:spacing w:after="0"/>
        <w:rPr>
          <w:rFonts w:asciiTheme="majorHAnsi" w:hAnsiTheme="majorHAnsi"/>
        </w:rPr>
      </w:pPr>
      <w:r w:rsidRPr="00931961">
        <w:rPr>
          <w:rFonts w:asciiTheme="majorHAnsi" w:hAnsiTheme="majorHAnsi"/>
        </w:rPr>
        <w:t>Tests_Testing</w:t>
      </w:r>
    </w:p>
    <w:p w14:paraId="65ED1B1A" w14:textId="77777777" w:rsidR="00F124C2" w:rsidRDefault="00103A89" w:rsidP="0043604E">
      <w:pPr>
        <w:pStyle w:val="ListParagraph"/>
        <w:numPr>
          <w:ilvl w:val="2"/>
          <w:numId w:val="3"/>
        </w:numPr>
        <w:spacing w:after="0"/>
        <w:rPr>
          <w:rFonts w:asciiTheme="majorHAnsi" w:hAnsiTheme="majorHAnsi"/>
        </w:rPr>
      </w:pPr>
      <w:r w:rsidRPr="00931961">
        <w:rPr>
          <w:rFonts w:asciiTheme="majorHAnsi" w:hAnsiTheme="majorHAnsi"/>
        </w:rPr>
        <w:t xml:space="preserve">ISASP Practice Tests </w:t>
      </w:r>
    </w:p>
    <w:p w14:paraId="54359C12" w14:textId="3C925DB8" w:rsidR="00F124C2" w:rsidRDefault="0043604E" w:rsidP="0043604E">
      <w:pPr>
        <w:pStyle w:val="ListParagraph"/>
        <w:numPr>
          <w:ilvl w:val="2"/>
          <w:numId w:val="3"/>
        </w:numPr>
        <w:spacing w:after="0"/>
        <w:rPr>
          <w:rFonts w:asciiTheme="majorHAnsi" w:hAnsiTheme="majorHAnsi"/>
        </w:rPr>
      </w:pPr>
      <w:r>
        <w:rPr>
          <w:rFonts w:asciiTheme="majorHAnsi" w:hAnsiTheme="majorHAnsi"/>
        </w:rPr>
        <w:t>C</w:t>
      </w:r>
      <w:r w:rsidR="00103A89" w:rsidRPr="00931961">
        <w:rPr>
          <w:rFonts w:asciiTheme="majorHAnsi" w:hAnsiTheme="majorHAnsi"/>
        </w:rPr>
        <w:t xml:space="preserve">hoose your </w:t>
      </w:r>
      <w:r w:rsidR="00931961" w:rsidRPr="00931961">
        <w:rPr>
          <w:rFonts w:asciiTheme="majorHAnsi" w:hAnsiTheme="majorHAnsi"/>
        </w:rPr>
        <w:t>grade level and type of test</w:t>
      </w:r>
    </w:p>
    <w:p w14:paraId="27B14066" w14:textId="5E597093" w:rsidR="00103A89" w:rsidRDefault="0043604E" w:rsidP="0043604E">
      <w:pPr>
        <w:pStyle w:val="ListParagraph"/>
        <w:numPr>
          <w:ilvl w:val="2"/>
          <w:numId w:val="3"/>
        </w:numPr>
        <w:spacing w:after="0"/>
        <w:rPr>
          <w:rFonts w:asciiTheme="majorHAnsi" w:hAnsiTheme="majorHAnsi"/>
        </w:rPr>
      </w:pPr>
      <w:r>
        <w:rPr>
          <w:rFonts w:asciiTheme="majorHAnsi" w:hAnsiTheme="majorHAnsi"/>
        </w:rPr>
        <w:t>P</w:t>
      </w:r>
      <w:r w:rsidR="00EB4755">
        <w:rPr>
          <w:rFonts w:asciiTheme="majorHAnsi" w:hAnsiTheme="majorHAnsi"/>
        </w:rPr>
        <w:t>rint out practice test</w:t>
      </w:r>
    </w:p>
    <w:p w14:paraId="3A8C029D" w14:textId="5DE1A82F" w:rsidR="0043604E" w:rsidRPr="00FE713B" w:rsidRDefault="003F68D0" w:rsidP="00FE713B">
      <w:pPr>
        <w:pStyle w:val="ListParagraph"/>
        <w:numPr>
          <w:ilvl w:val="2"/>
          <w:numId w:val="3"/>
        </w:numPr>
        <w:rPr>
          <w:rFonts w:asciiTheme="majorHAnsi" w:hAnsiTheme="majorHAnsi"/>
        </w:rPr>
      </w:pPr>
      <w:r>
        <w:rPr>
          <w:rFonts w:asciiTheme="majorHAnsi" w:hAnsiTheme="majorHAnsi"/>
        </w:rPr>
        <w:t>Discard this test when finished</w:t>
      </w:r>
    </w:p>
    <w:p w14:paraId="6F8C615F" w14:textId="77777777" w:rsidR="003A2BCE" w:rsidRPr="00CA69B4" w:rsidRDefault="003A2BCE" w:rsidP="00030CF6">
      <w:pPr>
        <w:pStyle w:val="Heading2"/>
      </w:pPr>
      <w:r w:rsidRPr="00CA69B4">
        <w:t>Is the online version of the test the same as the hard copy version?</w:t>
      </w:r>
    </w:p>
    <w:p w14:paraId="778059F1" w14:textId="5F2F6205" w:rsidR="00931961" w:rsidRPr="00931961" w:rsidRDefault="00931961" w:rsidP="003A2BCE">
      <w:pPr>
        <w:rPr>
          <w:rFonts w:asciiTheme="majorHAnsi" w:hAnsiTheme="majorHAnsi" w:cstheme="majorHAnsi"/>
          <w:szCs w:val="24"/>
        </w:rPr>
      </w:pPr>
      <w:r>
        <w:rPr>
          <w:rFonts w:asciiTheme="majorHAnsi" w:hAnsiTheme="majorHAnsi" w:cstheme="majorHAnsi"/>
          <w:szCs w:val="24"/>
        </w:rPr>
        <w:t xml:space="preserve">No. The hard copy version does </w:t>
      </w:r>
      <w:r w:rsidRPr="00931961">
        <w:rPr>
          <w:rFonts w:asciiTheme="majorHAnsi" w:hAnsiTheme="majorHAnsi" w:cstheme="majorHAnsi"/>
          <w:szCs w:val="24"/>
          <w:u w:val="single"/>
        </w:rPr>
        <w:t xml:space="preserve">not </w:t>
      </w:r>
      <w:r>
        <w:rPr>
          <w:rFonts w:asciiTheme="majorHAnsi" w:hAnsiTheme="majorHAnsi" w:cstheme="majorHAnsi"/>
          <w:szCs w:val="24"/>
        </w:rPr>
        <w:t>have the same questions or answers as the online version.</w:t>
      </w:r>
      <w:r w:rsidR="003B39D0">
        <w:rPr>
          <w:rFonts w:asciiTheme="majorHAnsi" w:hAnsiTheme="majorHAnsi" w:cstheme="majorHAnsi"/>
          <w:szCs w:val="24"/>
        </w:rPr>
        <w:t xml:space="preserve"> If you have a student that needs both, contact Sara Larkin</w:t>
      </w:r>
      <w:r w:rsidR="00716EA2">
        <w:rPr>
          <w:rFonts w:asciiTheme="majorHAnsi" w:hAnsiTheme="majorHAnsi" w:cstheme="majorHAnsi"/>
          <w:szCs w:val="24"/>
        </w:rPr>
        <w:t>.</w:t>
      </w:r>
    </w:p>
    <w:p w14:paraId="12076A11" w14:textId="77777777" w:rsidR="003A2BCE" w:rsidRPr="00CA69B4" w:rsidRDefault="003A2BCE" w:rsidP="00030CF6">
      <w:pPr>
        <w:pStyle w:val="Heading2"/>
      </w:pPr>
      <w:r w:rsidRPr="00CA69B4">
        <w:t>Can we take parts of the assessment online and parts in hard copy?</w:t>
      </w:r>
    </w:p>
    <w:p w14:paraId="417CB6DD" w14:textId="02235F9C" w:rsidR="00F124C2" w:rsidRPr="00F124C2" w:rsidRDefault="00F124C2" w:rsidP="00FE713B">
      <w:pPr>
        <w:rPr>
          <w:rFonts w:asciiTheme="majorHAnsi" w:hAnsiTheme="majorHAnsi" w:cstheme="majorHAnsi"/>
          <w:szCs w:val="24"/>
        </w:rPr>
      </w:pPr>
      <w:r>
        <w:rPr>
          <w:rFonts w:asciiTheme="majorHAnsi" w:hAnsiTheme="majorHAnsi" w:cstheme="majorHAnsi"/>
          <w:szCs w:val="24"/>
        </w:rPr>
        <w:t>Yes! A full section needs to</w:t>
      </w:r>
      <w:r w:rsidR="003B39D0">
        <w:rPr>
          <w:rFonts w:asciiTheme="majorHAnsi" w:hAnsiTheme="majorHAnsi" w:cstheme="majorHAnsi"/>
          <w:szCs w:val="24"/>
        </w:rPr>
        <w:t xml:space="preserve"> be completed in</w:t>
      </w:r>
      <w:r>
        <w:rPr>
          <w:rFonts w:asciiTheme="majorHAnsi" w:hAnsiTheme="majorHAnsi" w:cstheme="majorHAnsi"/>
          <w:szCs w:val="24"/>
        </w:rPr>
        <w:t xml:space="preserve"> the same medium. You may not switch vers</w:t>
      </w:r>
      <w:r w:rsidR="00EB4755">
        <w:rPr>
          <w:rFonts w:asciiTheme="majorHAnsi" w:hAnsiTheme="majorHAnsi" w:cstheme="majorHAnsi"/>
          <w:szCs w:val="24"/>
        </w:rPr>
        <w:t>ions in the middle of a section,</w:t>
      </w:r>
      <w:r>
        <w:rPr>
          <w:rFonts w:asciiTheme="majorHAnsi" w:hAnsiTheme="majorHAnsi" w:cstheme="majorHAnsi"/>
          <w:szCs w:val="24"/>
        </w:rPr>
        <w:t xml:space="preserve"> </w:t>
      </w:r>
      <w:r w:rsidR="00EB4755">
        <w:rPr>
          <w:rFonts w:asciiTheme="majorHAnsi" w:hAnsiTheme="majorHAnsi" w:cstheme="majorHAnsi"/>
          <w:szCs w:val="24"/>
        </w:rPr>
        <w:t>e</w:t>
      </w:r>
      <w:r>
        <w:rPr>
          <w:rFonts w:asciiTheme="majorHAnsi" w:hAnsiTheme="majorHAnsi" w:cstheme="majorHAnsi"/>
          <w:szCs w:val="24"/>
        </w:rPr>
        <w:t xml:space="preserve">.g. </w:t>
      </w:r>
      <w:r w:rsidR="00BB726A">
        <w:rPr>
          <w:rFonts w:asciiTheme="majorHAnsi" w:hAnsiTheme="majorHAnsi" w:cstheme="majorHAnsi"/>
          <w:szCs w:val="24"/>
        </w:rPr>
        <w:t>Students</w:t>
      </w:r>
      <w:r>
        <w:rPr>
          <w:rFonts w:asciiTheme="majorHAnsi" w:hAnsiTheme="majorHAnsi" w:cstheme="majorHAnsi"/>
          <w:szCs w:val="24"/>
        </w:rPr>
        <w:t xml:space="preserve"> may take the </w:t>
      </w:r>
      <w:r w:rsidR="003F68D0">
        <w:rPr>
          <w:rFonts w:asciiTheme="majorHAnsi" w:hAnsiTheme="majorHAnsi" w:cstheme="majorHAnsi"/>
          <w:szCs w:val="24"/>
        </w:rPr>
        <w:t>reading section</w:t>
      </w:r>
      <w:r w:rsidR="003F68D0" w:rsidRPr="003F68D0">
        <w:rPr>
          <w:rFonts w:asciiTheme="majorHAnsi" w:hAnsiTheme="majorHAnsi" w:cstheme="majorHAnsi"/>
          <w:szCs w:val="24"/>
        </w:rPr>
        <w:t xml:space="preserve"> </w:t>
      </w:r>
      <w:r>
        <w:rPr>
          <w:rFonts w:asciiTheme="majorHAnsi" w:hAnsiTheme="majorHAnsi" w:cstheme="majorHAnsi"/>
          <w:szCs w:val="24"/>
        </w:rPr>
        <w:t xml:space="preserve">on the computer and the </w:t>
      </w:r>
      <w:r w:rsidR="003F68D0">
        <w:rPr>
          <w:rFonts w:asciiTheme="majorHAnsi" w:hAnsiTheme="majorHAnsi" w:cstheme="majorHAnsi"/>
          <w:szCs w:val="24"/>
        </w:rPr>
        <w:t>math section</w:t>
      </w:r>
      <w:r>
        <w:rPr>
          <w:rFonts w:asciiTheme="majorHAnsi" w:hAnsiTheme="majorHAnsi" w:cstheme="majorHAnsi"/>
          <w:szCs w:val="24"/>
        </w:rPr>
        <w:t xml:space="preserve"> in hard copy.</w:t>
      </w:r>
    </w:p>
    <w:p w14:paraId="12BE53BE" w14:textId="77777777" w:rsidR="00716EA2" w:rsidRPr="00CA69B4" w:rsidRDefault="00716EA2" w:rsidP="00030CF6">
      <w:pPr>
        <w:pStyle w:val="Heading2"/>
      </w:pPr>
      <w:r w:rsidRPr="00CA69B4">
        <w:t>Do schools have to choose a single device for all students taking the assessment online at that school or can the student who is blind or visually impaired use the device they are accustomed to using?</w:t>
      </w:r>
    </w:p>
    <w:p w14:paraId="3EFF73E7" w14:textId="7FCA9B9B" w:rsidR="00716EA2" w:rsidRPr="00FE713B" w:rsidRDefault="001E38A8" w:rsidP="00FE713B">
      <w:pPr>
        <w:rPr>
          <w:rFonts w:asciiTheme="majorHAnsi" w:hAnsiTheme="majorHAnsi" w:cstheme="majorHAnsi"/>
        </w:rPr>
      </w:pPr>
      <w:r w:rsidRPr="001E38A8">
        <w:rPr>
          <w:rFonts w:asciiTheme="majorHAnsi" w:hAnsiTheme="majorHAnsi" w:cstheme="majorHAnsi"/>
        </w:rPr>
        <w:t>There can be any number of different devices used within a school</w:t>
      </w:r>
      <w:r>
        <w:rPr>
          <w:rFonts w:asciiTheme="majorHAnsi" w:hAnsiTheme="majorHAnsi" w:cstheme="majorHAnsi"/>
        </w:rPr>
        <w:t xml:space="preserve"> so that students can use the tool they are familiar with. For exam</w:t>
      </w:r>
      <w:r w:rsidR="00A15121">
        <w:rPr>
          <w:rFonts w:asciiTheme="majorHAnsi" w:hAnsiTheme="majorHAnsi" w:cstheme="majorHAnsi"/>
        </w:rPr>
        <w:t>ple, students may use a PC</w:t>
      </w:r>
      <w:r w:rsidR="00A76520">
        <w:rPr>
          <w:rFonts w:asciiTheme="majorHAnsi" w:hAnsiTheme="majorHAnsi" w:cstheme="majorHAnsi"/>
        </w:rPr>
        <w:t>, Mac, Chromebook or tablet.</w:t>
      </w:r>
      <w:r w:rsidR="00F6740E">
        <w:rPr>
          <w:rFonts w:asciiTheme="majorHAnsi" w:hAnsiTheme="majorHAnsi" w:cstheme="majorHAnsi"/>
        </w:rPr>
        <w:t xml:space="preserve"> There is additional software that needs to be installed ahead of time.</w:t>
      </w:r>
    </w:p>
    <w:p w14:paraId="690E3E15" w14:textId="77777777" w:rsidR="003A2BCE" w:rsidRPr="00CA69B4" w:rsidRDefault="003A2BCE" w:rsidP="00030CF6">
      <w:pPr>
        <w:pStyle w:val="Heading2"/>
      </w:pPr>
      <w:r w:rsidRPr="00CA69B4">
        <w:t>What is included with the set of braille ISASP materials</w:t>
      </w:r>
      <w:r w:rsidR="006B3DCF" w:rsidRPr="00CA69B4">
        <w:t xml:space="preserve"> from the Iowa Department for the Blind</w:t>
      </w:r>
      <w:r w:rsidRPr="00CA69B4">
        <w:t>?</w:t>
      </w:r>
    </w:p>
    <w:p w14:paraId="04AB1BFF" w14:textId="3FFEFF85" w:rsidR="00620E1D" w:rsidRPr="00620E1D" w:rsidRDefault="006B3DCF" w:rsidP="00620E1D">
      <w:pPr>
        <w:spacing w:after="0"/>
        <w:rPr>
          <w:rFonts w:asciiTheme="majorHAnsi" w:hAnsiTheme="majorHAnsi" w:cstheme="majorHAnsi"/>
        </w:rPr>
      </w:pPr>
      <w:r>
        <w:rPr>
          <w:rFonts w:asciiTheme="majorHAnsi" w:hAnsiTheme="majorHAnsi"/>
        </w:rPr>
        <w:t>This is what will come when the test is ordered</w:t>
      </w:r>
      <w:r w:rsidRPr="00620E1D">
        <w:rPr>
          <w:rFonts w:asciiTheme="majorHAnsi" w:hAnsiTheme="majorHAnsi" w:cstheme="majorHAnsi"/>
        </w:rPr>
        <w:t>:</w:t>
      </w:r>
      <w:r w:rsidR="00620E1D" w:rsidRPr="00620E1D">
        <w:rPr>
          <w:rFonts w:asciiTheme="majorHAnsi" w:hAnsiTheme="majorHAnsi" w:cstheme="majorHAnsi"/>
        </w:rPr>
        <w:t xml:space="preserve"> </w:t>
      </w:r>
      <w:r w:rsidR="00442FAB">
        <w:rPr>
          <w:rFonts w:asciiTheme="majorHAnsi" w:hAnsiTheme="majorHAnsi" w:cstheme="majorHAnsi"/>
        </w:rPr>
        <w:t xml:space="preserve">print answer sheet, </w:t>
      </w:r>
      <w:r w:rsidR="00442FAB" w:rsidRPr="00620E1D">
        <w:rPr>
          <w:rFonts w:asciiTheme="majorHAnsi" w:hAnsiTheme="majorHAnsi" w:cstheme="majorHAnsi"/>
        </w:rPr>
        <w:t xml:space="preserve">print </w:t>
      </w:r>
      <w:r w:rsidR="00442FAB">
        <w:rPr>
          <w:rFonts w:asciiTheme="majorHAnsi" w:hAnsiTheme="majorHAnsi" w:cstheme="majorHAnsi"/>
        </w:rPr>
        <w:t>instructions</w:t>
      </w:r>
      <w:r w:rsidR="006E0CDC">
        <w:rPr>
          <w:rFonts w:asciiTheme="majorHAnsi" w:hAnsiTheme="majorHAnsi" w:cstheme="majorHAnsi"/>
        </w:rPr>
        <w:t>, and pr</w:t>
      </w:r>
      <w:r w:rsidR="00620E1D" w:rsidRPr="00620E1D">
        <w:rPr>
          <w:rFonts w:asciiTheme="majorHAnsi" w:hAnsiTheme="majorHAnsi" w:cstheme="majorHAnsi"/>
        </w:rPr>
        <w:t xml:space="preserve">int </w:t>
      </w:r>
      <w:r w:rsidR="00442FAB">
        <w:rPr>
          <w:rFonts w:asciiTheme="majorHAnsi" w:hAnsiTheme="majorHAnsi" w:cstheme="majorHAnsi"/>
        </w:rPr>
        <w:t>test book</w:t>
      </w:r>
      <w:r w:rsidR="006E0CDC">
        <w:rPr>
          <w:rFonts w:asciiTheme="majorHAnsi" w:hAnsiTheme="majorHAnsi" w:cstheme="majorHAnsi"/>
        </w:rPr>
        <w:t xml:space="preserve">, </w:t>
      </w:r>
      <w:r w:rsidR="00620E1D">
        <w:rPr>
          <w:rFonts w:asciiTheme="majorHAnsi" w:hAnsiTheme="majorHAnsi" w:cstheme="majorHAnsi"/>
        </w:rPr>
        <w:t>brai</w:t>
      </w:r>
      <w:r w:rsidR="00442FAB">
        <w:rPr>
          <w:rFonts w:asciiTheme="majorHAnsi" w:hAnsiTheme="majorHAnsi" w:cstheme="majorHAnsi"/>
        </w:rPr>
        <w:t>lle test book</w:t>
      </w:r>
      <w:r w:rsidR="006E0CDC">
        <w:rPr>
          <w:rFonts w:asciiTheme="majorHAnsi" w:hAnsiTheme="majorHAnsi" w:cstheme="majorHAnsi"/>
        </w:rPr>
        <w:t>, braille notes documents for each subject, plus the following</w:t>
      </w:r>
      <w:r w:rsidR="00620E1D" w:rsidRPr="00620E1D">
        <w:rPr>
          <w:rFonts w:asciiTheme="majorHAnsi" w:hAnsiTheme="majorHAnsi" w:cstheme="majorHAnsi"/>
        </w:rPr>
        <w:t>:</w:t>
      </w:r>
    </w:p>
    <w:p w14:paraId="19F80DE2" w14:textId="16A3940A" w:rsidR="00001856" w:rsidRPr="00620E1D" w:rsidRDefault="00620E1D" w:rsidP="00001856">
      <w:pPr>
        <w:pStyle w:val="ListParagraph"/>
        <w:numPr>
          <w:ilvl w:val="0"/>
          <w:numId w:val="11"/>
        </w:numPr>
        <w:spacing w:after="0" w:line="252" w:lineRule="auto"/>
        <w:contextualSpacing w:val="0"/>
        <w:rPr>
          <w:rFonts w:asciiTheme="majorHAnsi" w:hAnsiTheme="majorHAnsi" w:cstheme="majorHAnsi"/>
        </w:rPr>
      </w:pPr>
      <w:r w:rsidRPr="00620E1D">
        <w:rPr>
          <w:rFonts w:asciiTheme="majorHAnsi" w:hAnsiTheme="majorHAnsi" w:cstheme="majorHAnsi"/>
        </w:rPr>
        <w:t>Reading</w:t>
      </w:r>
      <w:r w:rsidR="00001856">
        <w:rPr>
          <w:rFonts w:asciiTheme="majorHAnsi" w:hAnsiTheme="majorHAnsi" w:cstheme="majorHAnsi"/>
        </w:rPr>
        <w:t xml:space="preserve"> - unla</w:t>
      </w:r>
      <w:r w:rsidR="00442FAB">
        <w:rPr>
          <w:rFonts w:asciiTheme="majorHAnsi" w:hAnsiTheme="majorHAnsi" w:cstheme="majorHAnsi"/>
        </w:rPr>
        <w:t xml:space="preserve">beled </w:t>
      </w:r>
      <w:r w:rsidR="00001856">
        <w:rPr>
          <w:rFonts w:asciiTheme="majorHAnsi" w:hAnsiTheme="majorHAnsi" w:cstheme="majorHAnsi"/>
        </w:rPr>
        <w:t>braille paper</w:t>
      </w:r>
    </w:p>
    <w:p w14:paraId="2456BC82" w14:textId="413F1AC8" w:rsidR="00BB448A" w:rsidRPr="00001856" w:rsidRDefault="00620E1D" w:rsidP="00001856">
      <w:pPr>
        <w:pStyle w:val="ListParagraph"/>
        <w:numPr>
          <w:ilvl w:val="0"/>
          <w:numId w:val="11"/>
        </w:numPr>
        <w:spacing w:after="0" w:line="252" w:lineRule="auto"/>
        <w:contextualSpacing w:val="0"/>
        <w:rPr>
          <w:rFonts w:asciiTheme="majorHAnsi" w:hAnsiTheme="majorHAnsi" w:cstheme="majorHAnsi"/>
        </w:rPr>
      </w:pPr>
      <w:r w:rsidRPr="00001856">
        <w:rPr>
          <w:rFonts w:asciiTheme="majorHAnsi" w:hAnsiTheme="majorHAnsi" w:cstheme="majorHAnsi"/>
        </w:rPr>
        <w:t>Language/writing</w:t>
      </w:r>
      <w:r w:rsidR="00001856" w:rsidRPr="00001856">
        <w:rPr>
          <w:rFonts w:asciiTheme="majorHAnsi" w:hAnsiTheme="majorHAnsi" w:cstheme="majorHAnsi"/>
        </w:rPr>
        <w:t xml:space="preserve"> - </w:t>
      </w:r>
      <w:r w:rsidR="00BB448A" w:rsidRPr="00001856">
        <w:rPr>
          <w:rFonts w:asciiTheme="majorHAnsi" w:hAnsiTheme="majorHAnsi" w:cstheme="majorHAnsi"/>
        </w:rPr>
        <w:t>unlabeled and labeled braille paper</w:t>
      </w:r>
    </w:p>
    <w:p w14:paraId="0EDD0240" w14:textId="6AC7578C" w:rsidR="00001856" w:rsidRDefault="00001856" w:rsidP="00001856">
      <w:pPr>
        <w:pStyle w:val="ListParagraph"/>
        <w:numPr>
          <w:ilvl w:val="0"/>
          <w:numId w:val="11"/>
        </w:numPr>
        <w:spacing w:after="0" w:line="252" w:lineRule="auto"/>
        <w:contextualSpacing w:val="0"/>
        <w:rPr>
          <w:rFonts w:asciiTheme="majorHAnsi" w:hAnsiTheme="majorHAnsi" w:cstheme="majorHAnsi"/>
        </w:rPr>
      </w:pPr>
      <w:r>
        <w:rPr>
          <w:rFonts w:asciiTheme="majorHAnsi" w:hAnsiTheme="majorHAnsi" w:cstheme="majorHAnsi"/>
        </w:rPr>
        <w:t xml:space="preserve">Mathematics </w:t>
      </w:r>
      <w:r w:rsidRPr="00001856">
        <w:rPr>
          <w:rFonts w:asciiTheme="majorHAnsi" w:hAnsiTheme="majorHAnsi" w:cstheme="majorHAnsi"/>
        </w:rPr>
        <w:t xml:space="preserve">- </w:t>
      </w:r>
      <w:r>
        <w:rPr>
          <w:rFonts w:asciiTheme="majorHAnsi" w:hAnsiTheme="majorHAnsi" w:cstheme="majorHAnsi"/>
        </w:rPr>
        <w:t>formula/reference sheet</w:t>
      </w:r>
      <w:r w:rsidR="00442FAB">
        <w:rPr>
          <w:rFonts w:asciiTheme="majorHAnsi" w:hAnsiTheme="majorHAnsi" w:cstheme="majorHAnsi"/>
        </w:rPr>
        <w:t xml:space="preserve"> (grades 6-11 only)</w:t>
      </w:r>
      <w:r>
        <w:rPr>
          <w:rFonts w:asciiTheme="majorHAnsi" w:hAnsiTheme="majorHAnsi" w:cstheme="majorHAnsi"/>
        </w:rPr>
        <w:t xml:space="preserve">, </w:t>
      </w:r>
      <w:r w:rsidRPr="00001856">
        <w:rPr>
          <w:rFonts w:asciiTheme="majorHAnsi" w:hAnsiTheme="majorHAnsi" w:cstheme="majorHAnsi"/>
        </w:rPr>
        <w:t xml:space="preserve">unlabeled and labeled braille paper, </w:t>
      </w:r>
      <w:r>
        <w:rPr>
          <w:rFonts w:asciiTheme="majorHAnsi" w:hAnsiTheme="majorHAnsi" w:cstheme="majorHAnsi"/>
        </w:rPr>
        <w:t>duplicate pages if required</w:t>
      </w:r>
    </w:p>
    <w:p w14:paraId="7C7676BD" w14:textId="268B501A" w:rsidR="006E0CDC" w:rsidRPr="00C973DC" w:rsidRDefault="006E0CDC" w:rsidP="00C973DC">
      <w:pPr>
        <w:spacing w:after="0"/>
        <w:ind w:left="1440"/>
        <w:rPr>
          <w:rFonts w:asciiTheme="majorHAnsi" w:hAnsiTheme="majorHAnsi"/>
        </w:rPr>
      </w:pPr>
      <w:r w:rsidRPr="006B3DCF">
        <w:rPr>
          <w:rFonts w:asciiTheme="majorHAnsi" w:hAnsiTheme="majorHAnsi"/>
        </w:rPr>
        <w:t>–</w:t>
      </w:r>
      <w:r>
        <w:rPr>
          <w:rFonts w:asciiTheme="majorHAnsi" w:hAnsiTheme="majorHAnsi"/>
        </w:rPr>
        <w:t>Math formula</w:t>
      </w:r>
      <w:r w:rsidR="00C973DC">
        <w:rPr>
          <w:rFonts w:asciiTheme="majorHAnsi" w:hAnsiTheme="majorHAnsi"/>
        </w:rPr>
        <w:t>/reference</w:t>
      </w:r>
      <w:r>
        <w:rPr>
          <w:rFonts w:asciiTheme="majorHAnsi" w:hAnsiTheme="majorHAnsi"/>
        </w:rPr>
        <w:t xml:space="preserve"> sheet</w:t>
      </w:r>
      <w:r w:rsidRPr="006B3DCF">
        <w:rPr>
          <w:rFonts w:asciiTheme="majorHAnsi" w:hAnsiTheme="majorHAnsi"/>
        </w:rPr>
        <w:t xml:space="preserve"> </w:t>
      </w:r>
      <w:r w:rsidR="00C973DC">
        <w:rPr>
          <w:rFonts w:asciiTheme="majorHAnsi" w:hAnsiTheme="majorHAnsi"/>
        </w:rPr>
        <w:t xml:space="preserve">will be </w:t>
      </w:r>
      <w:r>
        <w:rPr>
          <w:rFonts w:asciiTheme="majorHAnsi" w:hAnsiTheme="majorHAnsi"/>
        </w:rPr>
        <w:t>de</w:t>
      </w:r>
      <w:r w:rsidRPr="006B3DCF">
        <w:rPr>
          <w:rFonts w:asciiTheme="majorHAnsi" w:hAnsiTheme="majorHAnsi"/>
        </w:rPr>
        <w:t>tached</w:t>
      </w:r>
      <w:r>
        <w:rPr>
          <w:rFonts w:asciiTheme="majorHAnsi" w:hAnsiTheme="majorHAnsi"/>
        </w:rPr>
        <w:t xml:space="preserve"> so that students do not need to flip back and forth between the question and formula</w:t>
      </w:r>
      <w:r w:rsidR="00C973DC">
        <w:rPr>
          <w:rFonts w:asciiTheme="majorHAnsi" w:hAnsiTheme="majorHAnsi"/>
        </w:rPr>
        <w:t>/reference</w:t>
      </w:r>
      <w:r>
        <w:rPr>
          <w:rFonts w:asciiTheme="majorHAnsi" w:hAnsiTheme="majorHAnsi"/>
        </w:rPr>
        <w:t xml:space="preserve"> sheet. Remember to return this formula</w:t>
      </w:r>
      <w:r w:rsidR="00C973DC">
        <w:rPr>
          <w:rFonts w:asciiTheme="majorHAnsi" w:hAnsiTheme="majorHAnsi"/>
        </w:rPr>
        <w:t>/reference</w:t>
      </w:r>
      <w:r>
        <w:rPr>
          <w:rFonts w:asciiTheme="majorHAnsi" w:hAnsiTheme="majorHAnsi"/>
        </w:rPr>
        <w:t xml:space="preserve"> sheet with other materials to th</w:t>
      </w:r>
      <w:r w:rsidR="00C973DC">
        <w:rPr>
          <w:rFonts w:asciiTheme="majorHAnsi" w:hAnsiTheme="majorHAnsi"/>
        </w:rPr>
        <w:t>e Iowa Department for the Blind</w:t>
      </w:r>
    </w:p>
    <w:p w14:paraId="33ECBC52" w14:textId="4164F27A" w:rsidR="00620E1D" w:rsidRPr="00001856" w:rsidRDefault="00620E1D" w:rsidP="00C973DC">
      <w:pPr>
        <w:pStyle w:val="ListParagraph"/>
        <w:numPr>
          <w:ilvl w:val="0"/>
          <w:numId w:val="11"/>
        </w:numPr>
        <w:spacing w:line="252" w:lineRule="auto"/>
        <w:contextualSpacing w:val="0"/>
        <w:rPr>
          <w:rFonts w:asciiTheme="majorHAnsi" w:hAnsiTheme="majorHAnsi" w:cstheme="majorHAnsi"/>
        </w:rPr>
      </w:pPr>
      <w:r w:rsidRPr="00620E1D">
        <w:rPr>
          <w:rFonts w:asciiTheme="majorHAnsi" w:hAnsiTheme="majorHAnsi" w:cstheme="majorHAnsi"/>
        </w:rPr>
        <w:t>Science (grades 5, 8, 10)</w:t>
      </w:r>
      <w:r w:rsidR="00001856">
        <w:rPr>
          <w:rFonts w:asciiTheme="majorHAnsi" w:hAnsiTheme="majorHAnsi" w:cstheme="majorHAnsi"/>
        </w:rPr>
        <w:t xml:space="preserve"> </w:t>
      </w:r>
      <w:r w:rsidR="00001856" w:rsidRPr="00001856">
        <w:rPr>
          <w:rFonts w:asciiTheme="majorHAnsi" w:hAnsiTheme="majorHAnsi" w:cstheme="majorHAnsi"/>
        </w:rPr>
        <w:t>- unla</w:t>
      </w:r>
      <w:r w:rsidR="00442FAB">
        <w:rPr>
          <w:rFonts w:asciiTheme="majorHAnsi" w:hAnsiTheme="majorHAnsi" w:cstheme="majorHAnsi"/>
        </w:rPr>
        <w:t xml:space="preserve">beled </w:t>
      </w:r>
      <w:r w:rsidR="00001856" w:rsidRPr="00001856">
        <w:rPr>
          <w:rFonts w:asciiTheme="majorHAnsi" w:hAnsiTheme="majorHAnsi" w:cstheme="majorHAnsi"/>
        </w:rPr>
        <w:t xml:space="preserve">braille paper, </w:t>
      </w:r>
      <w:r w:rsidR="00001856">
        <w:rPr>
          <w:rFonts w:asciiTheme="majorHAnsi" w:hAnsiTheme="majorHAnsi" w:cstheme="majorHAnsi"/>
        </w:rPr>
        <w:t xml:space="preserve">duplicate pages if </w:t>
      </w:r>
      <w:r w:rsidR="006E0CDC">
        <w:rPr>
          <w:rFonts w:asciiTheme="majorHAnsi" w:hAnsiTheme="majorHAnsi" w:cstheme="majorHAnsi"/>
        </w:rPr>
        <w:t>required</w:t>
      </w:r>
    </w:p>
    <w:p w14:paraId="753E805B" w14:textId="4882C8CA" w:rsidR="003F68D0" w:rsidRPr="00CA69B4" w:rsidRDefault="003F68D0" w:rsidP="00030CF6">
      <w:pPr>
        <w:pStyle w:val="Heading2"/>
      </w:pPr>
      <w:r w:rsidRPr="00CA69B4">
        <w:t>What is included with the set of large print ISASP materials from Pearson?</w:t>
      </w:r>
    </w:p>
    <w:p w14:paraId="129D542E" w14:textId="5F09AC7C" w:rsidR="0061228C" w:rsidRPr="006E0CDC" w:rsidRDefault="006E0CDC" w:rsidP="006E0CDC">
      <w:pPr>
        <w:pStyle w:val="ListParagraph"/>
        <w:ind w:left="0"/>
        <w:rPr>
          <w:rFonts w:asciiTheme="majorHAnsi" w:hAnsiTheme="majorHAnsi"/>
        </w:rPr>
      </w:pPr>
      <w:r>
        <w:rPr>
          <w:rFonts w:asciiTheme="majorHAnsi" w:hAnsiTheme="majorHAnsi"/>
        </w:rPr>
        <w:t>Large Print tests are ordered a la carte so each item needs to be ordered individually including the print answer sheet.</w:t>
      </w:r>
    </w:p>
    <w:p w14:paraId="38B33391" w14:textId="77777777" w:rsidR="0061228C" w:rsidRPr="00CA69B4" w:rsidRDefault="0061228C" w:rsidP="00030CF6">
      <w:pPr>
        <w:pStyle w:val="Heading2"/>
      </w:pPr>
      <w:r w:rsidRPr="00CA69B4">
        <w:t>How do students fill out the answer sheet?</w:t>
      </w:r>
    </w:p>
    <w:p w14:paraId="4DCE06C2" w14:textId="19737860" w:rsidR="003E241A" w:rsidRDefault="006B3DCF" w:rsidP="006B3DCF">
      <w:pPr>
        <w:spacing w:after="0"/>
        <w:rPr>
          <w:rFonts w:asciiTheme="majorHAnsi" w:hAnsiTheme="majorHAnsi" w:cstheme="majorHAnsi"/>
          <w:szCs w:val="24"/>
        </w:rPr>
      </w:pPr>
      <w:r w:rsidRPr="006B3DCF">
        <w:rPr>
          <w:rFonts w:asciiTheme="majorHAnsi" w:hAnsiTheme="majorHAnsi" w:cstheme="majorHAnsi"/>
          <w:szCs w:val="24"/>
        </w:rPr>
        <w:t>Students may</w:t>
      </w:r>
      <w:r>
        <w:rPr>
          <w:rFonts w:asciiTheme="majorHAnsi" w:hAnsiTheme="majorHAnsi" w:cstheme="majorHAnsi"/>
          <w:szCs w:val="24"/>
        </w:rPr>
        <w:t xml:space="preserve"> write their answers on a notetaker</w:t>
      </w:r>
      <w:r w:rsidR="0045732C">
        <w:rPr>
          <w:rFonts w:asciiTheme="majorHAnsi" w:hAnsiTheme="majorHAnsi" w:cstheme="majorHAnsi"/>
          <w:szCs w:val="24"/>
        </w:rPr>
        <w:t>, braille paper, notebook paper or</w:t>
      </w:r>
      <w:r>
        <w:rPr>
          <w:rFonts w:asciiTheme="majorHAnsi" w:hAnsiTheme="majorHAnsi" w:cstheme="majorHAnsi"/>
          <w:szCs w:val="24"/>
        </w:rPr>
        <w:t xml:space="preserve"> </w:t>
      </w:r>
      <w:r w:rsidRPr="0045732C">
        <w:rPr>
          <w:rFonts w:asciiTheme="majorHAnsi" w:hAnsiTheme="majorHAnsi" w:cstheme="majorHAnsi"/>
          <w:szCs w:val="24"/>
          <w:u w:val="single"/>
        </w:rPr>
        <w:t>directly in the large print test</w:t>
      </w:r>
      <w:r>
        <w:rPr>
          <w:rFonts w:asciiTheme="majorHAnsi" w:hAnsiTheme="majorHAnsi" w:cstheme="majorHAnsi"/>
          <w:szCs w:val="24"/>
        </w:rPr>
        <w:t xml:space="preserve"> but then a sighted proctor needs to transfer the answers to the included answer sheet. Another person should double check the answers are transferred correctl</w:t>
      </w:r>
      <w:r w:rsidR="00A76520">
        <w:rPr>
          <w:rFonts w:asciiTheme="majorHAnsi" w:hAnsiTheme="majorHAnsi" w:cstheme="majorHAnsi"/>
          <w:szCs w:val="24"/>
        </w:rPr>
        <w:t>y to eliminate possible errors.</w:t>
      </w:r>
    </w:p>
    <w:p w14:paraId="604407CD" w14:textId="0E0ABE58" w:rsidR="00BB726A" w:rsidRDefault="003E241A" w:rsidP="00FE713B">
      <w:pPr>
        <w:rPr>
          <w:rFonts w:asciiTheme="majorHAnsi" w:hAnsiTheme="majorHAnsi" w:cstheme="majorHAnsi"/>
          <w:szCs w:val="24"/>
        </w:rPr>
      </w:pPr>
      <w:r>
        <w:rPr>
          <w:rFonts w:asciiTheme="majorHAnsi" w:hAnsiTheme="majorHAnsi" w:cstheme="majorHAnsi"/>
          <w:szCs w:val="24"/>
        </w:rPr>
        <w:t>*Students may</w:t>
      </w:r>
      <w:r w:rsidR="00A76520">
        <w:rPr>
          <w:rFonts w:asciiTheme="majorHAnsi" w:hAnsiTheme="majorHAnsi" w:cstheme="majorHAnsi"/>
          <w:szCs w:val="24"/>
        </w:rPr>
        <w:t xml:space="preserve"> not write in the braille test.</w:t>
      </w:r>
    </w:p>
    <w:p w14:paraId="2CEC1D03" w14:textId="39A39CBF" w:rsidR="00BB726A" w:rsidRPr="00CA69B4" w:rsidRDefault="00BB726A" w:rsidP="00030CF6">
      <w:pPr>
        <w:pStyle w:val="Heading2"/>
      </w:pPr>
      <w:r w:rsidRPr="00CA69B4">
        <w:t>Can IESBVI staf</w:t>
      </w:r>
      <w:r w:rsidR="00A76520">
        <w:t>f help proctor braille testing?</w:t>
      </w:r>
    </w:p>
    <w:p w14:paraId="7921D840" w14:textId="19127C63" w:rsidR="00BB726A" w:rsidRPr="00BB726A" w:rsidRDefault="00BB726A" w:rsidP="00BB726A">
      <w:pPr>
        <w:pStyle w:val="ListParagraph"/>
        <w:numPr>
          <w:ilvl w:val="0"/>
          <w:numId w:val="7"/>
        </w:numPr>
        <w:spacing w:after="200"/>
        <w:rPr>
          <w:rFonts w:asciiTheme="majorHAnsi" w:hAnsiTheme="majorHAnsi"/>
        </w:rPr>
      </w:pPr>
      <w:r w:rsidRPr="00BB726A">
        <w:rPr>
          <w:rFonts w:asciiTheme="majorHAnsi" w:hAnsiTheme="majorHAnsi"/>
        </w:rPr>
        <w:t>TVIs would be allowed to assist students with</w:t>
      </w:r>
      <w:r w:rsidR="00F6740E">
        <w:rPr>
          <w:rFonts w:asciiTheme="majorHAnsi" w:hAnsiTheme="majorHAnsi"/>
        </w:rPr>
        <w:t xml:space="preserve"> the</w:t>
      </w:r>
      <w:r w:rsidRPr="00BB726A">
        <w:rPr>
          <w:rFonts w:asciiTheme="majorHAnsi" w:hAnsiTheme="majorHAnsi"/>
        </w:rPr>
        <w:t xml:space="preserve"> ISASP if/when students are taking a braille version of the test </w:t>
      </w:r>
      <w:r w:rsidRPr="00BB726A">
        <w:rPr>
          <w:rFonts w:asciiTheme="majorHAnsi" w:hAnsiTheme="majorHAnsi"/>
          <w:i/>
          <w:iCs/>
          <w:u w:val="single"/>
        </w:rPr>
        <w:t>or</w:t>
      </w:r>
      <w:r w:rsidRPr="00BB726A">
        <w:rPr>
          <w:rFonts w:asciiTheme="majorHAnsi" w:hAnsiTheme="majorHAnsi"/>
        </w:rPr>
        <w:t xml:space="preserve"> using technology that exceeds the expertise of LEA staff.</w:t>
      </w:r>
      <w:r w:rsidR="000F1C8C">
        <w:rPr>
          <w:rFonts w:asciiTheme="majorHAnsi" w:hAnsiTheme="majorHAnsi"/>
        </w:rPr>
        <w:t xml:space="preserve"> They would fall under the same guidelines as a Human Re</w:t>
      </w:r>
      <w:r w:rsidR="00A76520">
        <w:rPr>
          <w:rFonts w:asciiTheme="majorHAnsi" w:hAnsiTheme="majorHAnsi"/>
        </w:rPr>
        <w:t>ader or Scribe described below.</w:t>
      </w:r>
    </w:p>
    <w:p w14:paraId="2271F920" w14:textId="3239A43F" w:rsidR="00BB726A" w:rsidRDefault="00BB726A" w:rsidP="00BB726A">
      <w:pPr>
        <w:pStyle w:val="ListParagraph"/>
        <w:numPr>
          <w:ilvl w:val="0"/>
          <w:numId w:val="7"/>
        </w:numPr>
        <w:spacing w:after="200"/>
        <w:rPr>
          <w:rFonts w:asciiTheme="majorHAnsi" w:hAnsiTheme="majorHAnsi"/>
        </w:rPr>
      </w:pPr>
      <w:r w:rsidRPr="00BB726A">
        <w:rPr>
          <w:rFonts w:asciiTheme="majorHAnsi" w:hAnsiTheme="majorHAnsi"/>
        </w:rPr>
        <w:t>LEA staff would still proctor the test.</w:t>
      </w:r>
    </w:p>
    <w:p w14:paraId="3A8556AB" w14:textId="158F91B6" w:rsidR="00882ECF" w:rsidRPr="00A15121" w:rsidRDefault="0069464C" w:rsidP="00A15121">
      <w:pPr>
        <w:pStyle w:val="ListParagraph"/>
        <w:numPr>
          <w:ilvl w:val="0"/>
          <w:numId w:val="7"/>
        </w:numPr>
        <w:spacing w:after="0" w:line="240" w:lineRule="auto"/>
        <w:rPr>
          <w:rFonts w:asciiTheme="majorHAnsi" w:eastAsia="Times New Roman" w:hAnsiTheme="majorHAnsi" w:cstheme="majorHAnsi"/>
          <w:b/>
        </w:rPr>
      </w:pPr>
      <w:r w:rsidRPr="00A81F9B">
        <w:rPr>
          <w:rFonts w:asciiTheme="majorHAnsi" w:hAnsiTheme="majorHAnsi"/>
        </w:rPr>
        <w:t>TVIs need to sign the fo</w:t>
      </w:r>
      <w:r w:rsidR="00882ECF" w:rsidRPr="00A81F9B">
        <w:rPr>
          <w:rFonts w:asciiTheme="majorHAnsi" w:hAnsiTheme="majorHAnsi"/>
        </w:rPr>
        <w:t>rm</w:t>
      </w:r>
      <w:r w:rsidRPr="00A81F9B">
        <w:rPr>
          <w:rFonts w:asciiTheme="majorHAnsi" w:hAnsiTheme="majorHAnsi"/>
        </w:rPr>
        <w:t xml:space="preserve"> for “</w:t>
      </w:r>
      <w:r w:rsidR="00882ECF" w:rsidRPr="00A81F9B">
        <w:rPr>
          <w:rFonts w:asciiTheme="majorHAnsi" w:hAnsiTheme="majorHAnsi"/>
        </w:rPr>
        <w:t xml:space="preserve">Test Security/Confidentiality Agreement for </w:t>
      </w:r>
      <w:r w:rsidRPr="00A81F9B">
        <w:rPr>
          <w:rFonts w:asciiTheme="majorHAnsi" w:hAnsiTheme="majorHAnsi"/>
        </w:rPr>
        <w:t>Human Re</w:t>
      </w:r>
      <w:r w:rsidR="000F1C8C">
        <w:rPr>
          <w:rFonts w:asciiTheme="majorHAnsi" w:hAnsiTheme="majorHAnsi"/>
        </w:rPr>
        <w:t>aders, Scribes and Translators”</w:t>
      </w:r>
      <w:r w:rsidR="000F1C8C" w:rsidRPr="00FE7EDD">
        <w:rPr>
          <w:rFonts w:asciiTheme="majorHAnsi" w:hAnsiTheme="majorHAnsi"/>
        </w:rPr>
        <w:t xml:space="preserve"> in Appendix A</w:t>
      </w:r>
      <w:r w:rsidR="000F1C8C">
        <w:rPr>
          <w:rFonts w:asciiTheme="majorHAnsi" w:hAnsiTheme="majorHAnsi"/>
        </w:rPr>
        <w:t xml:space="preserve"> of the Accessibility and Accommodations Manual. Guidelines are provided in Appendix D</w:t>
      </w:r>
    </w:p>
    <w:p w14:paraId="4FD99FF0" w14:textId="56635B8A" w:rsidR="00882ECF" w:rsidRPr="00807937" w:rsidRDefault="00882ECF" w:rsidP="00807937">
      <w:pPr>
        <w:pStyle w:val="ListParagraph"/>
        <w:numPr>
          <w:ilvl w:val="0"/>
          <w:numId w:val="7"/>
        </w:numPr>
        <w:spacing w:after="0" w:line="240" w:lineRule="auto"/>
        <w:rPr>
          <w:rFonts w:asciiTheme="majorHAnsi" w:eastAsia="Times New Roman" w:hAnsiTheme="majorHAnsi" w:cstheme="majorHAnsi"/>
        </w:rPr>
      </w:pPr>
      <w:r w:rsidRPr="0094396F">
        <w:rPr>
          <w:rFonts w:asciiTheme="majorHAnsi" w:eastAsia="Times New Roman" w:hAnsiTheme="majorHAnsi" w:cstheme="majorHAnsi"/>
        </w:rPr>
        <w:t>A scribe is an adult who writes down or inputs to the computer what a student dictates via speech or an assistive communication device. A guiding principle in providing a scribe during test administration is to ensure that the student has access to and is a</w:t>
      </w:r>
      <w:r w:rsidR="00A76520">
        <w:rPr>
          <w:rFonts w:asciiTheme="majorHAnsi" w:eastAsia="Times New Roman" w:hAnsiTheme="majorHAnsi" w:cstheme="majorHAnsi"/>
        </w:rPr>
        <w:t>ble to respond to test content.</w:t>
      </w:r>
      <w:r w:rsidR="00807937" w:rsidRPr="00807937">
        <w:rPr>
          <w:rFonts w:asciiTheme="majorHAnsi" w:eastAsia="Times New Roman" w:hAnsiTheme="majorHAnsi" w:cstheme="majorHAnsi"/>
        </w:rPr>
        <w:t xml:space="preserve"> </w:t>
      </w:r>
      <w:r w:rsidR="00807937">
        <w:rPr>
          <w:rFonts w:asciiTheme="majorHAnsi" w:eastAsia="Times New Roman" w:hAnsiTheme="majorHAnsi" w:cstheme="majorHAnsi"/>
        </w:rPr>
        <w:t xml:space="preserve">More information is also available in the </w:t>
      </w:r>
      <w:hyperlink r:id="rId15" w:history="1">
        <w:r w:rsidR="00807937">
          <w:rPr>
            <w:rStyle w:val="Hyperlink"/>
            <w:rFonts w:asciiTheme="majorHAnsi" w:eastAsia="Times New Roman" w:hAnsiTheme="majorHAnsi" w:cstheme="majorHAnsi"/>
          </w:rPr>
          <w:t>Iowa Statewide Assessment System Accessibility Manual</w:t>
        </w:r>
      </w:hyperlink>
    </w:p>
    <w:p w14:paraId="43488496" w14:textId="7CBBF819" w:rsidR="00882ECF" w:rsidRDefault="00882ECF" w:rsidP="00EC3FAA">
      <w:pPr>
        <w:pStyle w:val="ListParagraph"/>
        <w:spacing w:after="0" w:line="240" w:lineRule="auto"/>
        <w:ind w:left="1440"/>
        <w:rPr>
          <w:rFonts w:asciiTheme="majorHAnsi" w:eastAsia="Times New Roman" w:hAnsiTheme="majorHAnsi" w:cstheme="majorHAnsi"/>
          <w:b/>
        </w:rPr>
      </w:pPr>
      <w:r w:rsidRPr="0094396F">
        <w:rPr>
          <w:rFonts w:asciiTheme="majorHAnsi" w:eastAsia="Times New Roman" w:hAnsiTheme="majorHAnsi" w:cstheme="majorHAnsi"/>
          <w:b/>
        </w:rPr>
        <w:t>Qualifications of Scribes</w:t>
      </w:r>
    </w:p>
    <w:p w14:paraId="22CE80B1" w14:textId="5B3B091E" w:rsidR="00D21F50" w:rsidRDefault="00882ECF" w:rsidP="00EC3FAA">
      <w:pPr>
        <w:pStyle w:val="ListParagraph"/>
        <w:numPr>
          <w:ilvl w:val="1"/>
          <w:numId w:val="7"/>
        </w:numPr>
        <w:spacing w:after="0" w:line="240" w:lineRule="auto"/>
        <w:rPr>
          <w:rFonts w:asciiTheme="majorHAnsi" w:eastAsia="Times New Roman" w:hAnsiTheme="majorHAnsi" w:cstheme="majorHAnsi"/>
        </w:rPr>
      </w:pPr>
      <w:r w:rsidRPr="00CA69B4">
        <w:rPr>
          <w:rFonts w:asciiTheme="majorHAnsi" w:eastAsia="Times New Roman" w:hAnsiTheme="majorHAnsi" w:cstheme="majorHAnsi"/>
        </w:rPr>
        <w:t xml:space="preserve">The scribe should be an education professional who is familiar with the student, and who is typically responsible for providing this </w:t>
      </w:r>
      <w:r w:rsidR="00A76520">
        <w:rPr>
          <w:rFonts w:asciiTheme="majorHAnsi" w:eastAsia="Times New Roman" w:hAnsiTheme="majorHAnsi" w:cstheme="majorHAnsi"/>
        </w:rPr>
        <w:t>accommodation in the classroom.</w:t>
      </w:r>
    </w:p>
    <w:p w14:paraId="4F2B4A12" w14:textId="5CF6328B" w:rsidR="00D21F50" w:rsidRPr="00CA69B4" w:rsidRDefault="00882ECF" w:rsidP="00EC3FAA">
      <w:pPr>
        <w:pStyle w:val="ListParagraph"/>
        <w:numPr>
          <w:ilvl w:val="1"/>
          <w:numId w:val="7"/>
        </w:numPr>
        <w:spacing w:after="0" w:line="240" w:lineRule="auto"/>
        <w:rPr>
          <w:rFonts w:asciiTheme="majorHAnsi" w:eastAsia="Times New Roman" w:hAnsiTheme="majorHAnsi" w:cstheme="majorHAnsi"/>
        </w:rPr>
      </w:pPr>
      <w:r w:rsidRPr="00CA69B4">
        <w:rPr>
          <w:rFonts w:asciiTheme="majorHAnsi" w:eastAsia="Times New Roman" w:hAnsiTheme="majorHAnsi" w:cstheme="majorHAnsi"/>
        </w:rPr>
        <w:t>The scribe must be trained in accordance with test administration and security policies and procedures as articulated in test administration manuals, accessibility and accommodations manuals, and related documentation.</w:t>
      </w:r>
    </w:p>
    <w:p w14:paraId="0099AEBC" w14:textId="636BEAE1" w:rsidR="00103E0C" w:rsidRPr="00B82303" w:rsidRDefault="00882ECF" w:rsidP="00B82303">
      <w:pPr>
        <w:pStyle w:val="ListParagraph"/>
        <w:numPr>
          <w:ilvl w:val="1"/>
          <w:numId w:val="7"/>
        </w:numPr>
        <w:spacing w:line="240" w:lineRule="auto"/>
        <w:rPr>
          <w:rFonts w:asciiTheme="majorHAnsi" w:eastAsia="Times New Roman" w:hAnsiTheme="majorHAnsi" w:cstheme="majorHAnsi"/>
        </w:rPr>
      </w:pPr>
      <w:r w:rsidRPr="00CA69B4">
        <w:rPr>
          <w:rFonts w:asciiTheme="majorHAnsi" w:eastAsia="Times New Roman" w:hAnsiTheme="majorHAnsi" w:cstheme="majorHAnsi"/>
        </w:rPr>
        <w:t>The scribe must have prior experience in providing scribing or transcribing services and must be familiar and comfortable with the process before providing this accommodation to a student during operational test administration.</w:t>
      </w:r>
    </w:p>
    <w:p w14:paraId="16F4CD78" w14:textId="055A9F30" w:rsidR="007622C8" w:rsidRPr="007622C8" w:rsidRDefault="007622C8" w:rsidP="00EC3FAA">
      <w:pPr>
        <w:pStyle w:val="ListParagraph"/>
        <w:spacing w:after="0" w:line="240" w:lineRule="auto"/>
        <w:ind w:left="1440"/>
        <w:rPr>
          <w:rFonts w:asciiTheme="majorHAnsi" w:eastAsia="Times New Roman" w:hAnsiTheme="majorHAnsi" w:cstheme="majorHAnsi"/>
          <w:b/>
        </w:rPr>
      </w:pPr>
      <w:r>
        <w:rPr>
          <w:rFonts w:asciiTheme="majorHAnsi" w:eastAsia="Times New Roman" w:hAnsiTheme="majorHAnsi" w:cstheme="majorHAnsi"/>
          <w:b/>
        </w:rPr>
        <w:t>Preparation Procedures</w:t>
      </w:r>
    </w:p>
    <w:p w14:paraId="24DDA6B3" w14:textId="019061AF" w:rsidR="00D21F50" w:rsidRPr="00536D21" w:rsidRDefault="000F1C8C" w:rsidP="00EC3FAA">
      <w:pPr>
        <w:pStyle w:val="ListParagraph"/>
        <w:numPr>
          <w:ilvl w:val="1"/>
          <w:numId w:val="7"/>
        </w:numPr>
        <w:spacing w:after="0" w:line="240" w:lineRule="auto"/>
        <w:rPr>
          <w:rFonts w:asciiTheme="majorHAnsi" w:eastAsia="Times New Roman" w:hAnsiTheme="majorHAnsi" w:cstheme="majorHAnsi"/>
        </w:rPr>
      </w:pPr>
      <w:r>
        <w:rPr>
          <w:rFonts w:asciiTheme="majorHAnsi" w:eastAsia="Times New Roman" w:hAnsiTheme="majorHAnsi" w:cstheme="majorHAnsi"/>
        </w:rPr>
        <w:t>Scribes must read and sign the Security/C</w:t>
      </w:r>
      <w:r w:rsidR="00882ECF" w:rsidRPr="00536D21">
        <w:rPr>
          <w:rFonts w:asciiTheme="majorHAnsi" w:eastAsia="Times New Roman" w:hAnsiTheme="majorHAnsi" w:cstheme="majorHAnsi"/>
        </w:rPr>
        <w:t>onfidentiality agreement prior to test administration. The Test Security Agreement is provided in Appendix A</w:t>
      </w:r>
      <w:r w:rsidR="007622C8">
        <w:rPr>
          <w:rFonts w:asciiTheme="majorHAnsi" w:eastAsia="Times New Roman" w:hAnsiTheme="majorHAnsi" w:cstheme="majorHAnsi"/>
        </w:rPr>
        <w:t xml:space="preserve"> of the</w:t>
      </w:r>
      <w:r>
        <w:rPr>
          <w:rFonts w:asciiTheme="majorHAnsi" w:eastAsia="Times New Roman" w:hAnsiTheme="majorHAnsi" w:cstheme="majorHAnsi"/>
        </w:rPr>
        <w:t xml:space="preserve"> Accessibility and Accommodations Manual</w:t>
      </w:r>
      <w:r w:rsidR="00882ECF" w:rsidRPr="00536D21">
        <w:rPr>
          <w:rFonts w:asciiTheme="majorHAnsi" w:eastAsia="Times New Roman" w:hAnsiTheme="majorHAnsi" w:cstheme="majorHAnsi"/>
        </w:rPr>
        <w:t>.</w:t>
      </w:r>
    </w:p>
    <w:p w14:paraId="5EEB874D" w14:textId="3C0AACF9" w:rsidR="00D21F50" w:rsidRDefault="00882ECF" w:rsidP="00EC3FAA">
      <w:pPr>
        <w:pStyle w:val="ListParagraph"/>
        <w:numPr>
          <w:ilvl w:val="1"/>
          <w:numId w:val="7"/>
        </w:numPr>
        <w:spacing w:after="0" w:line="240" w:lineRule="auto"/>
        <w:rPr>
          <w:rFonts w:asciiTheme="majorHAnsi" w:eastAsia="Times New Roman" w:hAnsiTheme="majorHAnsi" w:cstheme="majorHAnsi"/>
        </w:rPr>
      </w:pPr>
      <w:r w:rsidRPr="00536D21">
        <w:rPr>
          <w:rFonts w:asciiTheme="majorHAnsi" w:eastAsia="Times New Roman" w:hAnsiTheme="majorHAnsi" w:cstheme="majorHAnsi"/>
        </w:rPr>
        <w:t>Scribes are expected to familiarize themselves with test format using a practice test as well as test environment in advance of the testing session if administering the scribe accommodat</w:t>
      </w:r>
      <w:r w:rsidR="00A76520">
        <w:rPr>
          <w:rFonts w:asciiTheme="majorHAnsi" w:eastAsia="Times New Roman" w:hAnsiTheme="majorHAnsi" w:cstheme="majorHAnsi"/>
        </w:rPr>
        <w:t>ion during operational testing.</w:t>
      </w:r>
    </w:p>
    <w:p w14:paraId="18D640EC" w14:textId="77777777" w:rsidR="00D21F50" w:rsidRPr="00536D21" w:rsidRDefault="00882ECF" w:rsidP="00EC3FAA">
      <w:pPr>
        <w:pStyle w:val="ListParagraph"/>
        <w:numPr>
          <w:ilvl w:val="1"/>
          <w:numId w:val="7"/>
        </w:numPr>
        <w:spacing w:after="0" w:line="240" w:lineRule="auto"/>
        <w:rPr>
          <w:rFonts w:asciiTheme="majorHAnsi" w:eastAsia="Times New Roman" w:hAnsiTheme="majorHAnsi" w:cstheme="majorHAnsi"/>
        </w:rPr>
      </w:pPr>
      <w:r w:rsidRPr="00536D21">
        <w:rPr>
          <w:rFonts w:asciiTheme="majorHAnsi" w:eastAsia="Times New Roman" w:hAnsiTheme="majorHAnsi" w:cstheme="majorHAnsi"/>
        </w:rPr>
        <w:t>Scribes must be familiar with the Individualized Education Program (IEP) or 504 Plan if the student for whom they are scribing has a disability, so that there are plans in place for providing all needed designated supports and accommodations.</w:t>
      </w:r>
    </w:p>
    <w:p w14:paraId="76F5C476" w14:textId="77777777" w:rsidR="00D21F50" w:rsidRPr="0094396F" w:rsidRDefault="00882ECF" w:rsidP="00EC3FAA">
      <w:pPr>
        <w:pStyle w:val="ListParagraph"/>
        <w:numPr>
          <w:ilvl w:val="1"/>
          <w:numId w:val="7"/>
        </w:numPr>
        <w:spacing w:after="0" w:line="240" w:lineRule="auto"/>
        <w:rPr>
          <w:rFonts w:asciiTheme="majorHAnsi" w:eastAsia="Times New Roman" w:hAnsiTheme="majorHAnsi" w:cstheme="majorHAnsi"/>
        </w:rPr>
      </w:pPr>
      <w:r w:rsidRPr="0094396F">
        <w:rPr>
          <w:rFonts w:asciiTheme="majorHAnsi" w:eastAsia="Times New Roman" w:hAnsiTheme="majorHAnsi" w:cstheme="majorHAnsi"/>
        </w:rPr>
        <w:t>Scribes must be aware if the student requires additional accessibility features or accommodations that have been approved for use during the test.</w:t>
      </w:r>
    </w:p>
    <w:p w14:paraId="4B5987AF" w14:textId="628FFAC4" w:rsidR="007622C8" w:rsidRPr="00FE713B" w:rsidRDefault="00882ECF" w:rsidP="00FE713B">
      <w:pPr>
        <w:pStyle w:val="ListParagraph"/>
        <w:numPr>
          <w:ilvl w:val="1"/>
          <w:numId w:val="7"/>
        </w:numPr>
        <w:spacing w:after="0" w:line="240" w:lineRule="auto"/>
        <w:rPr>
          <w:rFonts w:asciiTheme="majorHAnsi" w:eastAsia="Times New Roman" w:hAnsiTheme="majorHAnsi" w:cstheme="majorHAnsi"/>
        </w:rPr>
      </w:pPr>
      <w:r w:rsidRPr="0094396F">
        <w:rPr>
          <w:rFonts w:asciiTheme="majorHAnsi" w:eastAsia="Times New Roman" w:hAnsiTheme="majorHAnsi" w:cstheme="majorHAnsi"/>
        </w:rPr>
        <w:t>Scribes should meet with the student in advance and practice scribing with the s</w:t>
      </w:r>
      <w:r w:rsidR="00A76520">
        <w:rPr>
          <w:rFonts w:asciiTheme="majorHAnsi" w:eastAsia="Times New Roman" w:hAnsiTheme="majorHAnsi" w:cstheme="majorHAnsi"/>
        </w:rPr>
        <w:t>tudent prior to the assessment.</w:t>
      </w:r>
    </w:p>
    <w:p w14:paraId="75408EC0" w14:textId="23EAB723" w:rsidR="00D21F50" w:rsidRPr="0094396F" w:rsidRDefault="00882ECF" w:rsidP="00EC3FAA">
      <w:pPr>
        <w:pStyle w:val="ListParagraph"/>
        <w:spacing w:after="0" w:line="240" w:lineRule="auto"/>
        <w:ind w:left="1440"/>
        <w:rPr>
          <w:rFonts w:asciiTheme="majorHAnsi" w:eastAsia="Times New Roman" w:hAnsiTheme="majorHAnsi" w:cstheme="majorHAnsi"/>
          <w:b/>
        </w:rPr>
      </w:pPr>
      <w:r w:rsidRPr="0094396F">
        <w:rPr>
          <w:rFonts w:asciiTheme="majorHAnsi" w:eastAsia="Times New Roman" w:hAnsiTheme="majorHAnsi" w:cstheme="majorHAnsi"/>
          <w:b/>
        </w:rPr>
        <w:t>Guidelines for Scribing</w:t>
      </w:r>
      <w:r w:rsidR="00D21F50" w:rsidRPr="0094396F">
        <w:rPr>
          <w:rFonts w:asciiTheme="majorHAnsi" w:eastAsia="Times New Roman" w:hAnsiTheme="majorHAnsi" w:cstheme="majorHAnsi"/>
          <w:b/>
        </w:rPr>
        <w:t xml:space="preserve"> </w:t>
      </w:r>
    </w:p>
    <w:p w14:paraId="3385E965" w14:textId="77777777" w:rsidR="00D21F50" w:rsidRPr="0094396F" w:rsidRDefault="00882ECF" w:rsidP="00EC3FAA">
      <w:pPr>
        <w:pStyle w:val="ListParagraph"/>
        <w:numPr>
          <w:ilvl w:val="1"/>
          <w:numId w:val="7"/>
        </w:numPr>
        <w:spacing w:after="0" w:line="240" w:lineRule="auto"/>
        <w:rPr>
          <w:rFonts w:asciiTheme="majorHAnsi" w:eastAsia="Times New Roman" w:hAnsiTheme="majorHAnsi" w:cstheme="majorHAnsi"/>
        </w:rPr>
      </w:pPr>
      <w:r w:rsidRPr="0094396F">
        <w:rPr>
          <w:rFonts w:asciiTheme="majorHAnsi" w:eastAsia="Times New Roman" w:hAnsiTheme="majorHAnsi" w:cstheme="majorHAnsi"/>
        </w:rPr>
        <w:t>Scribing must be provided in a separate setting so as not to interfere with the instruction or assessment of other students.</w:t>
      </w:r>
    </w:p>
    <w:p w14:paraId="6C655D59" w14:textId="77777777" w:rsidR="00D21F50" w:rsidRDefault="00882ECF" w:rsidP="00EC3FAA">
      <w:pPr>
        <w:pStyle w:val="ListParagraph"/>
        <w:numPr>
          <w:ilvl w:val="1"/>
          <w:numId w:val="7"/>
        </w:numPr>
        <w:spacing w:after="0" w:line="240" w:lineRule="auto"/>
        <w:rPr>
          <w:rFonts w:asciiTheme="majorHAnsi" w:eastAsia="Times New Roman" w:hAnsiTheme="majorHAnsi" w:cstheme="majorHAnsi"/>
        </w:rPr>
      </w:pPr>
      <w:r w:rsidRPr="0094396F">
        <w:rPr>
          <w:rFonts w:asciiTheme="majorHAnsi" w:eastAsia="Times New Roman" w:hAnsiTheme="majorHAnsi" w:cstheme="majorHAnsi"/>
        </w:rPr>
        <w:t>For computer-based administrations, scribes must enter student responses directly into the test interface, making use of the embedded and non-embedded accessibility supports available for a given item and student.</w:t>
      </w:r>
    </w:p>
    <w:p w14:paraId="6BD2E977" w14:textId="77777777" w:rsidR="00D21F50" w:rsidRPr="0094396F" w:rsidRDefault="00882ECF" w:rsidP="00EC3FAA">
      <w:pPr>
        <w:pStyle w:val="ListParagraph"/>
        <w:numPr>
          <w:ilvl w:val="1"/>
          <w:numId w:val="7"/>
        </w:numPr>
        <w:spacing w:after="0" w:line="240" w:lineRule="auto"/>
        <w:rPr>
          <w:rFonts w:asciiTheme="majorHAnsi" w:eastAsia="Times New Roman" w:hAnsiTheme="majorHAnsi" w:cstheme="majorHAnsi"/>
        </w:rPr>
      </w:pPr>
      <w:r w:rsidRPr="0094396F">
        <w:rPr>
          <w:rFonts w:asciiTheme="majorHAnsi" w:eastAsia="Times New Roman" w:hAnsiTheme="majorHAnsi" w:cstheme="majorHAnsi"/>
        </w:rPr>
        <w:t>Scribes should comply with student requests regarding use of all available features within the test environment.</w:t>
      </w:r>
    </w:p>
    <w:p w14:paraId="458DD47D" w14:textId="77777777" w:rsidR="00D21F50" w:rsidRPr="0094396F" w:rsidRDefault="00882ECF" w:rsidP="00EC3FAA">
      <w:pPr>
        <w:pStyle w:val="ListParagraph"/>
        <w:numPr>
          <w:ilvl w:val="1"/>
          <w:numId w:val="7"/>
        </w:numPr>
        <w:spacing w:after="0" w:line="240" w:lineRule="auto"/>
        <w:rPr>
          <w:rFonts w:asciiTheme="majorHAnsi" w:eastAsia="Times New Roman" w:hAnsiTheme="majorHAnsi" w:cstheme="majorHAnsi"/>
        </w:rPr>
      </w:pPr>
      <w:r w:rsidRPr="0094396F">
        <w:rPr>
          <w:rFonts w:asciiTheme="majorHAnsi" w:eastAsia="Times New Roman" w:hAnsiTheme="majorHAnsi" w:cstheme="majorHAnsi"/>
        </w:rPr>
        <w:t>Scribes must avoid conversing with the student about test items and record the student’s responses verbatim even if they contain errors.</w:t>
      </w:r>
    </w:p>
    <w:p w14:paraId="60988059" w14:textId="280ECD8F" w:rsidR="00882ECF" w:rsidRPr="0094396F" w:rsidRDefault="00882ECF" w:rsidP="00EC3FAA">
      <w:pPr>
        <w:pStyle w:val="ListParagraph"/>
        <w:numPr>
          <w:ilvl w:val="1"/>
          <w:numId w:val="7"/>
        </w:numPr>
        <w:spacing w:after="0" w:line="240" w:lineRule="auto"/>
        <w:rPr>
          <w:rFonts w:asciiTheme="majorHAnsi" w:eastAsia="Times New Roman" w:hAnsiTheme="majorHAnsi" w:cstheme="majorHAnsi"/>
        </w:rPr>
      </w:pPr>
      <w:r w:rsidRPr="0094396F">
        <w:rPr>
          <w:rFonts w:asciiTheme="majorHAnsi" w:eastAsia="Times New Roman" w:hAnsiTheme="majorHAnsi" w:cstheme="majorHAnsi"/>
        </w:rPr>
        <w:t>Scribes may respond to procedural questions asked by the student (e.g., test directions, navigatio</w:t>
      </w:r>
      <w:r w:rsidR="00A76520">
        <w:rPr>
          <w:rFonts w:asciiTheme="majorHAnsi" w:eastAsia="Times New Roman" w:hAnsiTheme="majorHAnsi" w:cstheme="majorHAnsi"/>
        </w:rPr>
        <w:t>n within the test environment).</w:t>
      </w:r>
    </w:p>
    <w:p w14:paraId="55DCF2A3" w14:textId="5F30A008" w:rsidR="00D21F50" w:rsidRPr="00EC3FAA" w:rsidRDefault="00882ECF" w:rsidP="00EC3FAA">
      <w:pPr>
        <w:pStyle w:val="ListParagraph"/>
        <w:numPr>
          <w:ilvl w:val="1"/>
          <w:numId w:val="7"/>
        </w:numPr>
        <w:spacing w:after="0" w:line="240" w:lineRule="auto"/>
        <w:rPr>
          <w:rFonts w:asciiTheme="majorHAnsi" w:eastAsia="Times New Roman" w:hAnsiTheme="majorHAnsi" w:cstheme="majorHAnsi"/>
        </w:rPr>
      </w:pPr>
      <w:r w:rsidRPr="0094396F">
        <w:rPr>
          <w:rFonts w:asciiTheme="majorHAnsi" w:eastAsia="Times New Roman" w:hAnsiTheme="majorHAnsi" w:cstheme="majorHAnsi"/>
        </w:rPr>
        <w:t>Scribes may not respond to student questions about test items if their responses compromise validity of the test. The student must not be prompted, reminded, or otherwise assisted in formulating his or her response during or aft</w:t>
      </w:r>
      <w:r w:rsidR="00A76520">
        <w:rPr>
          <w:rFonts w:asciiTheme="majorHAnsi" w:eastAsia="Times New Roman" w:hAnsiTheme="majorHAnsi" w:cstheme="majorHAnsi"/>
        </w:rPr>
        <w:t>er the dictation</w:t>
      </w:r>
      <w:r w:rsidR="00103E0C">
        <w:rPr>
          <w:rFonts w:asciiTheme="majorHAnsi" w:eastAsia="Times New Roman" w:hAnsiTheme="majorHAnsi" w:cstheme="majorHAnsi"/>
        </w:rPr>
        <w:t>.</w:t>
      </w:r>
    </w:p>
    <w:p w14:paraId="67E998F5" w14:textId="597F9A8F" w:rsidR="00D21F50" w:rsidRPr="00EC3FAA" w:rsidRDefault="00882ECF" w:rsidP="00EC3FAA">
      <w:pPr>
        <w:pStyle w:val="ListParagraph"/>
        <w:numPr>
          <w:ilvl w:val="1"/>
          <w:numId w:val="7"/>
        </w:numPr>
        <w:spacing w:after="0" w:line="240" w:lineRule="auto"/>
        <w:rPr>
          <w:rFonts w:asciiTheme="majorHAnsi" w:eastAsia="Times New Roman" w:hAnsiTheme="majorHAnsi" w:cstheme="majorHAnsi"/>
        </w:rPr>
      </w:pPr>
      <w:r w:rsidRPr="0094396F">
        <w:rPr>
          <w:rFonts w:asciiTheme="majorHAnsi" w:eastAsia="Times New Roman" w:hAnsiTheme="majorHAnsi" w:cstheme="majorHAnsi"/>
        </w:rPr>
        <w:t>Scribes may ask the student to restate words or parts of a sentence as needed. Such requests must not be communicated in a manner suggesting that the student shou</w:t>
      </w:r>
      <w:r w:rsidR="00A76520">
        <w:rPr>
          <w:rFonts w:asciiTheme="majorHAnsi" w:eastAsia="Times New Roman" w:hAnsiTheme="majorHAnsi" w:cstheme="majorHAnsi"/>
        </w:rPr>
        <w:t>ld make a change or correction.</w:t>
      </w:r>
    </w:p>
    <w:p w14:paraId="58B3F23A" w14:textId="77777777" w:rsidR="00D21F50" w:rsidRPr="00EC3FAA" w:rsidRDefault="00882ECF" w:rsidP="00EC3FAA">
      <w:pPr>
        <w:pStyle w:val="ListParagraph"/>
        <w:numPr>
          <w:ilvl w:val="1"/>
          <w:numId w:val="7"/>
        </w:numPr>
        <w:spacing w:after="0" w:line="240" w:lineRule="auto"/>
        <w:rPr>
          <w:rFonts w:asciiTheme="majorHAnsi" w:eastAsia="Times New Roman" w:hAnsiTheme="majorHAnsi" w:cstheme="majorHAnsi"/>
        </w:rPr>
      </w:pPr>
      <w:r w:rsidRPr="0094396F">
        <w:rPr>
          <w:rFonts w:asciiTheme="majorHAnsi" w:eastAsia="Times New Roman" w:hAnsiTheme="majorHAnsi" w:cstheme="majorHAnsi"/>
        </w:rPr>
        <w:t>Scribes may not question or correct student choices, alert students to errors, prompt, or influence students in any way that might compromise the integrity of student responses.</w:t>
      </w:r>
    </w:p>
    <w:p w14:paraId="42A936EA" w14:textId="541FE587" w:rsidR="00D21F50" w:rsidRPr="00EC3FAA" w:rsidRDefault="00882ECF" w:rsidP="00EC3FAA">
      <w:pPr>
        <w:pStyle w:val="ListParagraph"/>
        <w:numPr>
          <w:ilvl w:val="1"/>
          <w:numId w:val="7"/>
        </w:numPr>
        <w:spacing w:after="0" w:line="240" w:lineRule="auto"/>
        <w:rPr>
          <w:rFonts w:asciiTheme="majorHAnsi" w:eastAsia="Times New Roman" w:hAnsiTheme="majorHAnsi" w:cstheme="majorHAnsi"/>
        </w:rPr>
      </w:pPr>
      <w:r w:rsidRPr="0094396F">
        <w:rPr>
          <w:rFonts w:asciiTheme="majorHAnsi" w:eastAsia="Times New Roman" w:hAnsiTheme="majorHAnsi" w:cstheme="majorHAnsi"/>
        </w:rPr>
        <w:t>Scribes may not edit or alter student work in any way, and must record exactly</w:t>
      </w:r>
      <w:r w:rsidR="00A76520">
        <w:rPr>
          <w:rFonts w:asciiTheme="majorHAnsi" w:eastAsia="Times New Roman" w:hAnsiTheme="majorHAnsi" w:cstheme="majorHAnsi"/>
        </w:rPr>
        <w:t xml:space="preserve"> what the student has dictated.</w:t>
      </w:r>
    </w:p>
    <w:p w14:paraId="5D604A71" w14:textId="37E3E36C" w:rsidR="00A33B7B" w:rsidRPr="00FE713B" w:rsidRDefault="00882ECF" w:rsidP="00FE713B">
      <w:pPr>
        <w:pStyle w:val="ListParagraph"/>
        <w:numPr>
          <w:ilvl w:val="1"/>
          <w:numId w:val="7"/>
        </w:numPr>
        <w:spacing w:after="0" w:line="240" w:lineRule="auto"/>
        <w:rPr>
          <w:rFonts w:asciiTheme="majorHAnsi" w:hAnsiTheme="majorHAnsi" w:cstheme="majorHAnsi"/>
        </w:rPr>
      </w:pPr>
      <w:r w:rsidRPr="0094396F">
        <w:rPr>
          <w:rFonts w:asciiTheme="majorHAnsi" w:eastAsia="Times New Roman" w:hAnsiTheme="majorHAnsi" w:cstheme="majorHAnsi"/>
        </w:rPr>
        <w:t>The student must be allowed to review and ed</w:t>
      </w:r>
      <w:r w:rsidR="00A76520">
        <w:rPr>
          <w:rFonts w:asciiTheme="majorHAnsi" w:eastAsia="Times New Roman" w:hAnsiTheme="majorHAnsi" w:cstheme="majorHAnsi"/>
        </w:rPr>
        <w:t>it what the scribe has written.</w:t>
      </w:r>
    </w:p>
    <w:p w14:paraId="3A974001" w14:textId="29668746" w:rsidR="00D21F50" w:rsidRDefault="00882ECF" w:rsidP="00EC3FAA">
      <w:pPr>
        <w:pStyle w:val="ListParagraph"/>
        <w:spacing w:after="200"/>
        <w:ind w:left="1440"/>
        <w:rPr>
          <w:rFonts w:asciiTheme="majorHAnsi" w:eastAsia="Times New Roman" w:hAnsiTheme="majorHAnsi" w:cstheme="majorHAnsi"/>
          <w:b/>
        </w:rPr>
      </w:pPr>
      <w:r w:rsidRPr="0094396F">
        <w:rPr>
          <w:rFonts w:asciiTheme="majorHAnsi" w:eastAsia="Times New Roman" w:hAnsiTheme="majorHAnsi" w:cstheme="majorHAnsi"/>
          <w:b/>
        </w:rPr>
        <w:t>Post-Administration</w:t>
      </w:r>
    </w:p>
    <w:p w14:paraId="765FE489" w14:textId="240F09F4" w:rsidR="00D21F50" w:rsidRPr="00FE713B" w:rsidRDefault="00882ECF" w:rsidP="00FE713B">
      <w:pPr>
        <w:pStyle w:val="ListParagraph"/>
        <w:numPr>
          <w:ilvl w:val="1"/>
          <w:numId w:val="7"/>
        </w:numPr>
        <w:spacing w:after="0" w:line="240" w:lineRule="auto"/>
        <w:rPr>
          <w:rFonts w:asciiTheme="majorHAnsi" w:eastAsia="Times New Roman" w:hAnsiTheme="majorHAnsi" w:cstheme="majorHAnsi"/>
        </w:rPr>
      </w:pPr>
      <w:r w:rsidRPr="0094396F">
        <w:rPr>
          <w:rFonts w:asciiTheme="majorHAnsi" w:eastAsia="Times New Roman" w:hAnsiTheme="majorHAnsi" w:cstheme="majorHAnsi"/>
        </w:rPr>
        <w:t>The scribe must not discuss any portion of</w:t>
      </w:r>
      <w:r w:rsidR="001A35F2">
        <w:rPr>
          <w:rFonts w:asciiTheme="majorHAnsi" w:eastAsia="Times New Roman" w:hAnsiTheme="majorHAnsi" w:cstheme="majorHAnsi"/>
        </w:rPr>
        <w:t xml:space="preserve"> the</w:t>
      </w:r>
      <w:r w:rsidRPr="0094396F">
        <w:rPr>
          <w:rFonts w:asciiTheme="majorHAnsi" w:eastAsia="Times New Roman" w:hAnsiTheme="majorHAnsi" w:cstheme="majorHAnsi"/>
        </w:rPr>
        <w:t xml:space="preserve"> test or </w:t>
      </w:r>
      <w:r w:rsidR="00103E0C">
        <w:rPr>
          <w:rFonts w:asciiTheme="majorHAnsi" w:eastAsia="Times New Roman" w:hAnsiTheme="majorHAnsi" w:cstheme="majorHAnsi"/>
        </w:rPr>
        <w:t>st</w:t>
      </w:r>
      <w:r w:rsidRPr="0094396F">
        <w:rPr>
          <w:rFonts w:asciiTheme="majorHAnsi" w:eastAsia="Times New Roman" w:hAnsiTheme="majorHAnsi" w:cstheme="majorHAnsi"/>
        </w:rPr>
        <w:t>udent’s performance with others.</w:t>
      </w:r>
    </w:p>
    <w:p w14:paraId="427B1975" w14:textId="74F50223" w:rsidR="00D21F50" w:rsidRPr="002B7077" w:rsidRDefault="00882ECF" w:rsidP="00EC3FAA">
      <w:pPr>
        <w:pStyle w:val="ListParagraph"/>
        <w:spacing w:after="200"/>
        <w:ind w:left="1440"/>
        <w:rPr>
          <w:rFonts w:ascii="Arial" w:eastAsia="Times New Roman" w:hAnsi="Arial" w:cs="Arial"/>
        </w:rPr>
      </w:pPr>
      <w:r w:rsidRPr="0094396F">
        <w:rPr>
          <w:rFonts w:asciiTheme="majorHAnsi" w:eastAsia="Times New Roman" w:hAnsiTheme="majorHAnsi" w:cstheme="majorHAnsi"/>
          <w:b/>
        </w:rPr>
        <w:t>Guidelines for Transcription</w:t>
      </w:r>
    </w:p>
    <w:p w14:paraId="4774FC0B" w14:textId="77777777" w:rsidR="00D21F50" w:rsidRPr="00EC3FAA" w:rsidRDefault="00882ECF" w:rsidP="00EC3FAA">
      <w:pPr>
        <w:pStyle w:val="ListParagraph"/>
        <w:numPr>
          <w:ilvl w:val="1"/>
          <w:numId w:val="7"/>
        </w:numPr>
        <w:spacing w:after="0" w:line="240" w:lineRule="auto"/>
        <w:rPr>
          <w:rFonts w:asciiTheme="majorHAnsi" w:eastAsia="Times New Roman" w:hAnsiTheme="majorHAnsi" w:cstheme="majorHAnsi"/>
        </w:rPr>
      </w:pPr>
      <w:r w:rsidRPr="0094396F">
        <w:rPr>
          <w:rFonts w:asciiTheme="majorHAnsi" w:eastAsia="Times New Roman" w:hAnsiTheme="majorHAnsi" w:cstheme="majorHAnsi"/>
        </w:rPr>
        <w:t>Responses must be transcribed verbatim onscreen or in the paper test booklet by the test administrator as soon as possible after the test is administered.</w:t>
      </w:r>
    </w:p>
    <w:p w14:paraId="6F688C6A" w14:textId="77777777" w:rsidR="00D21F50" w:rsidRPr="00EC3FAA" w:rsidRDefault="00882ECF" w:rsidP="00EC3FAA">
      <w:pPr>
        <w:pStyle w:val="ListParagraph"/>
        <w:numPr>
          <w:ilvl w:val="1"/>
          <w:numId w:val="7"/>
        </w:numPr>
        <w:spacing w:after="0" w:line="240" w:lineRule="auto"/>
        <w:rPr>
          <w:rFonts w:asciiTheme="majorHAnsi" w:eastAsia="Times New Roman" w:hAnsiTheme="majorHAnsi" w:cstheme="majorHAnsi"/>
        </w:rPr>
      </w:pPr>
      <w:r w:rsidRPr="0094396F">
        <w:rPr>
          <w:rFonts w:asciiTheme="majorHAnsi" w:eastAsia="Times New Roman" w:hAnsiTheme="majorHAnsi" w:cstheme="majorHAnsi"/>
        </w:rPr>
        <w:t>Any stored test content on the word processing device must be deleted after the transcription is completed. While awaiting transcription, the device with recorded answers must be stored in a secured, locked location.</w:t>
      </w:r>
    </w:p>
    <w:p w14:paraId="25731D91" w14:textId="48B62669" w:rsidR="00A33B7B" w:rsidRPr="00FE713B" w:rsidRDefault="00882ECF" w:rsidP="00FE713B">
      <w:pPr>
        <w:pStyle w:val="ListParagraph"/>
        <w:spacing w:line="240" w:lineRule="auto"/>
        <w:ind w:left="1440"/>
        <w:rPr>
          <w:rFonts w:asciiTheme="majorHAnsi" w:eastAsia="Times New Roman" w:hAnsiTheme="majorHAnsi" w:cstheme="majorHAnsi"/>
        </w:rPr>
      </w:pPr>
      <w:r w:rsidRPr="0094396F">
        <w:rPr>
          <w:rFonts w:asciiTheme="majorHAnsi" w:eastAsia="Times New Roman" w:hAnsiTheme="majorHAnsi" w:cstheme="majorHAnsi"/>
          <w:sz w:val="16"/>
          <w:szCs w:val="16"/>
        </w:rPr>
        <w:t>These guidelines are adapted from the Council of Chief State School Officers (CCSSO) Accessibility Manual: How to Select, Administer, and Evaluate Use of Accessibility Supports for Instruction and Assessment of All Students</w:t>
      </w:r>
      <w:r w:rsidRPr="0094396F">
        <w:rPr>
          <w:rFonts w:asciiTheme="majorHAnsi" w:eastAsia="Times New Roman" w:hAnsiTheme="majorHAnsi" w:cstheme="majorHAnsi"/>
        </w:rPr>
        <w:t>.</w:t>
      </w:r>
    </w:p>
    <w:p w14:paraId="0462EF69" w14:textId="2F072C2F" w:rsidR="00BB726A" w:rsidRPr="00CA69B4" w:rsidRDefault="00EC3FAA" w:rsidP="00030CF6">
      <w:pPr>
        <w:pStyle w:val="Heading2"/>
      </w:pPr>
      <w:r>
        <w:t>How is the writing portion scored</w:t>
      </w:r>
      <w:r w:rsidR="00A76520">
        <w:t>?</w:t>
      </w:r>
    </w:p>
    <w:p w14:paraId="783C34A4" w14:textId="5240FCE8" w:rsidR="0061228C" w:rsidRPr="00FE713B" w:rsidRDefault="00C9348A" w:rsidP="00FE713B">
      <w:pPr>
        <w:rPr>
          <w:rFonts w:asciiTheme="majorHAnsi" w:hAnsiTheme="majorHAnsi"/>
          <w:szCs w:val="24"/>
        </w:rPr>
      </w:pPr>
      <w:r>
        <w:rPr>
          <w:rFonts w:asciiTheme="majorHAnsi" w:hAnsiTheme="majorHAnsi"/>
          <w:szCs w:val="24"/>
        </w:rPr>
        <w:t>The student is not scored on spelling, punctuation or capitalization but over content and organization of thoughts. Braille errors can be translated in print for the answer s</w:t>
      </w:r>
      <w:r w:rsidR="00A76520">
        <w:rPr>
          <w:rFonts w:asciiTheme="majorHAnsi" w:hAnsiTheme="majorHAnsi"/>
          <w:szCs w:val="24"/>
        </w:rPr>
        <w:t>heet as accurately as possible.</w:t>
      </w:r>
    </w:p>
    <w:p w14:paraId="38BC68A5" w14:textId="77777777" w:rsidR="0061228C" w:rsidRPr="00CA69B4" w:rsidRDefault="00E5668F" w:rsidP="00030CF6">
      <w:pPr>
        <w:pStyle w:val="Heading2"/>
      </w:pPr>
      <w:r w:rsidRPr="00CA69B4">
        <w:t xml:space="preserve">After students take the assessment, what </w:t>
      </w:r>
      <w:r w:rsidR="00A553A1" w:rsidRPr="00CA69B4">
        <w:t>do we do with the used hard copy testing materials</w:t>
      </w:r>
      <w:r w:rsidRPr="00CA69B4">
        <w:t>?</w:t>
      </w:r>
    </w:p>
    <w:p w14:paraId="2F075F87" w14:textId="1ADE2BFA" w:rsidR="00A553A1" w:rsidRPr="0094396F" w:rsidRDefault="00C9348A" w:rsidP="00BB726A">
      <w:pPr>
        <w:pStyle w:val="ListParagraph"/>
        <w:numPr>
          <w:ilvl w:val="0"/>
          <w:numId w:val="8"/>
        </w:numPr>
        <w:spacing w:after="0"/>
        <w:rPr>
          <w:rFonts w:asciiTheme="majorHAnsi" w:hAnsiTheme="majorHAnsi" w:cstheme="majorHAnsi"/>
        </w:rPr>
      </w:pPr>
      <w:r w:rsidRPr="00A553A1">
        <w:rPr>
          <w:rFonts w:asciiTheme="majorHAnsi" w:hAnsiTheme="majorHAnsi" w:cs="Arial"/>
        </w:rPr>
        <w:t>For paper testing only:</w:t>
      </w:r>
      <w:r w:rsidR="0094396F">
        <w:rPr>
          <w:rFonts w:asciiTheme="majorHAnsi" w:hAnsiTheme="majorHAnsi" w:cs="Arial"/>
        </w:rPr>
        <w:t xml:space="preserve"> </w:t>
      </w:r>
      <w:r w:rsidR="0094396F" w:rsidRPr="00940052">
        <w:rPr>
          <w:rFonts w:asciiTheme="majorHAnsi" w:hAnsiTheme="majorHAnsi"/>
          <w:u w:val="single"/>
        </w:rPr>
        <w:t>Test coordinator</w:t>
      </w:r>
      <w:r w:rsidR="00217386">
        <w:rPr>
          <w:rFonts w:asciiTheme="majorHAnsi" w:hAnsiTheme="majorHAnsi" w:cstheme="majorHAnsi"/>
        </w:rPr>
        <w:t xml:space="preserve"> need</w:t>
      </w:r>
      <w:r w:rsidR="00940052">
        <w:rPr>
          <w:rFonts w:asciiTheme="majorHAnsi" w:hAnsiTheme="majorHAnsi" w:cstheme="majorHAnsi"/>
        </w:rPr>
        <w:t>s</w:t>
      </w:r>
      <w:r w:rsidR="00217386">
        <w:rPr>
          <w:rFonts w:asciiTheme="majorHAnsi" w:hAnsiTheme="majorHAnsi" w:cstheme="majorHAnsi"/>
        </w:rPr>
        <w:t xml:space="preserve"> to do</w:t>
      </w:r>
      <w:r w:rsidR="0094396F" w:rsidRPr="00A81F9B">
        <w:rPr>
          <w:rFonts w:asciiTheme="majorHAnsi" w:hAnsiTheme="majorHAnsi" w:cstheme="majorHAnsi"/>
        </w:rPr>
        <w:t xml:space="preserve"> the following:</w:t>
      </w:r>
    </w:p>
    <w:p w14:paraId="48E892DD" w14:textId="0D8FC68C" w:rsidR="00A553A1" w:rsidRPr="00A553A1" w:rsidRDefault="00C9348A" w:rsidP="00940052">
      <w:pPr>
        <w:pStyle w:val="ListParagraph"/>
        <w:numPr>
          <w:ilvl w:val="1"/>
          <w:numId w:val="8"/>
        </w:numPr>
        <w:spacing w:after="0"/>
        <w:rPr>
          <w:rFonts w:asciiTheme="majorHAnsi" w:hAnsiTheme="majorHAnsi" w:cs="Arial"/>
        </w:rPr>
      </w:pPr>
      <w:r w:rsidRPr="00A553A1">
        <w:rPr>
          <w:rFonts w:asciiTheme="majorHAnsi" w:hAnsiTheme="majorHAnsi" w:cs="Arial"/>
        </w:rPr>
        <w:t>Collect all test materials, including scratch paper, te</w:t>
      </w:r>
      <w:r w:rsidR="00A76520">
        <w:rPr>
          <w:rFonts w:asciiTheme="majorHAnsi" w:hAnsiTheme="majorHAnsi" w:cs="Arial"/>
        </w:rPr>
        <w:t>st books, and answer documents.</w:t>
      </w:r>
    </w:p>
    <w:p w14:paraId="3F97F10D" w14:textId="5FFC2EDD" w:rsidR="00CB29CE" w:rsidRPr="00A553A1" w:rsidRDefault="00C9348A" w:rsidP="00940052">
      <w:pPr>
        <w:pStyle w:val="ListParagraph"/>
        <w:numPr>
          <w:ilvl w:val="1"/>
          <w:numId w:val="8"/>
        </w:numPr>
        <w:spacing w:after="0"/>
        <w:rPr>
          <w:rFonts w:asciiTheme="majorHAnsi" w:hAnsiTheme="majorHAnsi" w:cstheme="majorHAnsi"/>
        </w:rPr>
      </w:pPr>
      <w:r w:rsidRPr="00A553A1">
        <w:rPr>
          <w:rFonts w:asciiTheme="majorHAnsi" w:hAnsiTheme="majorHAnsi" w:cs="Arial"/>
        </w:rPr>
        <w:t>Sec</w:t>
      </w:r>
      <w:r w:rsidR="00A76520">
        <w:rPr>
          <w:rFonts w:asciiTheme="majorHAnsi" w:hAnsiTheme="majorHAnsi" w:cs="Arial"/>
        </w:rPr>
        <w:t>urely dispose of scratch paper.</w:t>
      </w:r>
    </w:p>
    <w:p w14:paraId="2C3FF267" w14:textId="6A0DFB55" w:rsidR="00CB29CE" w:rsidRPr="00A553A1" w:rsidRDefault="00C9348A" w:rsidP="00940052">
      <w:pPr>
        <w:pStyle w:val="ListParagraph"/>
        <w:numPr>
          <w:ilvl w:val="1"/>
          <w:numId w:val="8"/>
        </w:numPr>
        <w:spacing w:after="0"/>
        <w:rPr>
          <w:rFonts w:cstheme="majorHAnsi"/>
        </w:rPr>
      </w:pPr>
      <w:r w:rsidRPr="0094396F">
        <w:rPr>
          <w:rFonts w:asciiTheme="majorHAnsi" w:hAnsiTheme="majorHAnsi" w:cs="Arial"/>
        </w:rPr>
        <w:t>Sort and count the secure materials, including a</w:t>
      </w:r>
      <w:r w:rsidR="00A76520">
        <w:rPr>
          <w:rFonts w:asciiTheme="majorHAnsi" w:hAnsiTheme="majorHAnsi" w:cs="Arial"/>
        </w:rPr>
        <w:t>nswer documents and test books.</w:t>
      </w:r>
    </w:p>
    <w:p w14:paraId="1E460D2F" w14:textId="1FAD405F" w:rsidR="00265F3E" w:rsidRDefault="00265F3E" w:rsidP="0094396F">
      <w:pPr>
        <w:pStyle w:val="ListParagraph"/>
        <w:numPr>
          <w:ilvl w:val="0"/>
          <w:numId w:val="8"/>
        </w:numPr>
        <w:spacing w:after="0"/>
        <w:rPr>
          <w:rFonts w:asciiTheme="majorHAnsi" w:hAnsiTheme="majorHAnsi" w:cs="Arial"/>
        </w:rPr>
      </w:pPr>
      <w:r>
        <w:rPr>
          <w:rFonts w:asciiTheme="majorHAnsi" w:hAnsiTheme="majorHAnsi" w:cs="Arial"/>
        </w:rPr>
        <w:t xml:space="preserve">Please contact your local </w:t>
      </w:r>
      <w:r w:rsidRPr="00940052">
        <w:rPr>
          <w:rFonts w:asciiTheme="majorHAnsi" w:hAnsiTheme="majorHAnsi"/>
          <w:u w:val="single"/>
        </w:rPr>
        <w:t>test coordinator</w:t>
      </w:r>
      <w:r>
        <w:rPr>
          <w:rFonts w:asciiTheme="majorHAnsi" w:hAnsiTheme="majorHAnsi" w:cs="Arial"/>
        </w:rPr>
        <w:t xml:space="preserve"> </w:t>
      </w:r>
      <w:r w:rsidR="00A76520">
        <w:rPr>
          <w:rFonts w:asciiTheme="majorHAnsi" w:hAnsiTheme="majorHAnsi" w:cs="Arial"/>
        </w:rPr>
        <w:t>and they will do the following:</w:t>
      </w:r>
    </w:p>
    <w:p w14:paraId="7B513EB3" w14:textId="57BF8FF2" w:rsidR="00CB29CE" w:rsidRPr="0094396F" w:rsidRDefault="00C9348A" w:rsidP="00940052">
      <w:pPr>
        <w:pStyle w:val="ListParagraph"/>
        <w:numPr>
          <w:ilvl w:val="1"/>
          <w:numId w:val="8"/>
        </w:numPr>
        <w:spacing w:after="0"/>
        <w:rPr>
          <w:rFonts w:asciiTheme="majorHAnsi" w:hAnsiTheme="majorHAnsi" w:cs="Arial"/>
        </w:rPr>
      </w:pPr>
      <w:r w:rsidRPr="0094396F">
        <w:rPr>
          <w:rFonts w:asciiTheme="majorHAnsi" w:hAnsiTheme="majorHAnsi" w:cs="Arial"/>
        </w:rPr>
        <w:t xml:space="preserve">Used answer documents are secure </w:t>
      </w:r>
      <w:r w:rsidRPr="00940052">
        <w:rPr>
          <w:rFonts w:asciiTheme="majorHAnsi" w:hAnsiTheme="majorHAnsi"/>
          <w:u w:val="single"/>
        </w:rPr>
        <w:t>scoreable materials</w:t>
      </w:r>
      <w:r w:rsidRPr="0094396F">
        <w:rPr>
          <w:rFonts w:asciiTheme="majorHAnsi" w:hAnsiTheme="majorHAnsi" w:cs="Arial"/>
        </w:rPr>
        <w:t xml:space="preserve">. Complete a School/Class ID Sheet, one form for each grade/subject. Box up these materials and put the completed School/Class ID Sheet at the top of the box. Affix the </w:t>
      </w:r>
      <w:r w:rsidRPr="0094396F">
        <w:rPr>
          <w:rFonts w:asciiTheme="majorHAnsi" w:hAnsiTheme="majorHAnsi" w:cs="Arial"/>
          <w:highlight w:val="cyan"/>
        </w:rPr>
        <w:t>sky blue “Scorable Materials”</w:t>
      </w:r>
      <w:r w:rsidRPr="0094396F">
        <w:rPr>
          <w:rFonts w:asciiTheme="majorHAnsi" w:hAnsiTheme="majorHAnsi" w:cs="Arial"/>
        </w:rPr>
        <w:t xml:space="preserve"> label to the box(es). Keep a record of the number of answer documents in each box.</w:t>
      </w:r>
    </w:p>
    <w:p w14:paraId="1C7BDE7C" w14:textId="6B022761" w:rsidR="005940BE" w:rsidRPr="00265F3E" w:rsidRDefault="00C9348A" w:rsidP="00940052">
      <w:pPr>
        <w:pStyle w:val="ListParagraph"/>
        <w:numPr>
          <w:ilvl w:val="1"/>
          <w:numId w:val="8"/>
        </w:numPr>
        <w:spacing w:after="0"/>
        <w:rPr>
          <w:rFonts w:asciiTheme="majorHAnsi" w:hAnsiTheme="majorHAnsi" w:cstheme="majorHAnsi"/>
        </w:rPr>
      </w:pPr>
      <w:r w:rsidRPr="002B7077">
        <w:rPr>
          <w:rFonts w:asciiTheme="majorHAnsi" w:hAnsiTheme="majorHAnsi" w:cs="Arial"/>
        </w:rPr>
        <w:t>All test books (including regular</w:t>
      </w:r>
      <w:r w:rsidR="00A81F9B">
        <w:rPr>
          <w:rFonts w:asciiTheme="majorHAnsi" w:hAnsiTheme="majorHAnsi" w:cs="Arial"/>
        </w:rPr>
        <w:t xml:space="preserve"> test books, Spanish test books and large print</w:t>
      </w:r>
      <w:r w:rsidRPr="002B7077">
        <w:rPr>
          <w:rFonts w:asciiTheme="majorHAnsi" w:hAnsiTheme="majorHAnsi" w:cs="Arial"/>
        </w:rPr>
        <w:t xml:space="preserve">), and unused answer documents are secure </w:t>
      </w:r>
      <w:r w:rsidRPr="00940052">
        <w:rPr>
          <w:rFonts w:asciiTheme="majorHAnsi" w:hAnsiTheme="majorHAnsi"/>
          <w:u w:val="single"/>
        </w:rPr>
        <w:t>nonscorable materials</w:t>
      </w:r>
      <w:r w:rsidRPr="002B7077">
        <w:rPr>
          <w:rFonts w:asciiTheme="majorHAnsi" w:hAnsiTheme="majorHAnsi" w:cs="Arial"/>
        </w:rPr>
        <w:t xml:space="preserve">. Box up these materials, affix the </w:t>
      </w:r>
      <w:r w:rsidRPr="00E15ABD">
        <w:rPr>
          <w:rFonts w:asciiTheme="majorHAnsi" w:hAnsiTheme="majorHAnsi" w:cs="Arial"/>
          <w:highlight w:val="magenta"/>
        </w:rPr>
        <w:t>light pink “Nonscorable Materials”</w:t>
      </w:r>
      <w:r w:rsidRPr="00E15ABD">
        <w:rPr>
          <w:rFonts w:asciiTheme="majorHAnsi" w:hAnsiTheme="majorHAnsi" w:cs="Arial"/>
        </w:rPr>
        <w:t xml:space="preserve"> label to the box(es), </w:t>
      </w:r>
      <w:r w:rsidR="00FB77F4" w:rsidRPr="00E15ABD">
        <w:rPr>
          <w:rFonts w:asciiTheme="majorHAnsi" w:hAnsiTheme="majorHAnsi" w:cs="Arial"/>
        </w:rPr>
        <w:t>and take them to your test coordinator</w:t>
      </w:r>
      <w:r w:rsidRPr="00E15ABD">
        <w:rPr>
          <w:rFonts w:asciiTheme="majorHAnsi" w:hAnsiTheme="majorHAnsi" w:cs="Arial"/>
        </w:rPr>
        <w:t xml:space="preserve"> for the district to return to Pearson. Only one school may be packed into a box to ensure all materials are accounted for correctly. Multiple grades and subjects for that school are allowed in a box. Kee</w:t>
      </w:r>
      <w:r w:rsidR="00A553A1" w:rsidRPr="005D44D0">
        <w:rPr>
          <w:rFonts w:asciiTheme="majorHAnsi" w:hAnsiTheme="majorHAnsi" w:cs="Arial"/>
        </w:rPr>
        <w:t>p a record of the number of test books in each box.</w:t>
      </w:r>
    </w:p>
    <w:p w14:paraId="05F4D120" w14:textId="2F7BA0DB" w:rsidR="003A2BCE" w:rsidRPr="00A76520" w:rsidRDefault="00265F3E" w:rsidP="003A2BCE">
      <w:pPr>
        <w:pStyle w:val="ListParagraph"/>
        <w:numPr>
          <w:ilvl w:val="0"/>
          <w:numId w:val="8"/>
        </w:numPr>
        <w:spacing w:after="0"/>
        <w:rPr>
          <w:rFonts w:asciiTheme="majorHAnsi" w:hAnsiTheme="majorHAnsi" w:cstheme="majorHAnsi"/>
          <w:b/>
          <w:sz w:val="24"/>
          <w:szCs w:val="24"/>
        </w:rPr>
      </w:pPr>
      <w:r w:rsidRPr="00940052">
        <w:rPr>
          <w:rFonts w:asciiTheme="majorHAnsi" w:hAnsiTheme="majorHAnsi" w:cs="Arial"/>
        </w:rPr>
        <w:t xml:space="preserve">Braille test books </w:t>
      </w:r>
      <w:r w:rsidR="00217386" w:rsidRPr="00940052">
        <w:rPr>
          <w:rFonts w:asciiTheme="majorHAnsi" w:hAnsiTheme="majorHAnsi" w:cs="Arial"/>
        </w:rPr>
        <w:t xml:space="preserve">and </w:t>
      </w:r>
      <w:r w:rsidR="00C973DC">
        <w:rPr>
          <w:rFonts w:asciiTheme="majorHAnsi" w:hAnsiTheme="majorHAnsi" w:cs="Arial"/>
        </w:rPr>
        <w:t>formula</w:t>
      </w:r>
      <w:r w:rsidR="00217386" w:rsidRPr="00940052">
        <w:rPr>
          <w:rFonts w:asciiTheme="majorHAnsi" w:hAnsiTheme="majorHAnsi" w:cs="Arial"/>
        </w:rPr>
        <w:t>/</w:t>
      </w:r>
      <w:r w:rsidR="00C973DC">
        <w:rPr>
          <w:rFonts w:asciiTheme="majorHAnsi" w:hAnsiTheme="majorHAnsi" w:cs="Arial"/>
        </w:rPr>
        <w:t>reference</w:t>
      </w:r>
      <w:r w:rsidR="00217386" w:rsidRPr="00940052">
        <w:rPr>
          <w:rFonts w:asciiTheme="majorHAnsi" w:hAnsiTheme="majorHAnsi" w:cs="Arial"/>
        </w:rPr>
        <w:t xml:space="preserve"> sheets </w:t>
      </w:r>
      <w:r w:rsidRPr="00940052">
        <w:rPr>
          <w:rFonts w:asciiTheme="majorHAnsi" w:hAnsiTheme="majorHAnsi" w:cs="Arial"/>
        </w:rPr>
        <w:t>are to be returned to the Iowa Department for the Blind.</w:t>
      </w:r>
      <w:r w:rsidR="00CA69B4" w:rsidRPr="00940052">
        <w:rPr>
          <w:rFonts w:asciiTheme="majorHAnsi" w:hAnsiTheme="majorHAnsi" w:cs="Arial"/>
        </w:rPr>
        <w:t xml:space="preserve"> </w:t>
      </w:r>
      <w:r w:rsidR="0094396F" w:rsidRPr="00940052">
        <w:rPr>
          <w:rFonts w:asciiTheme="majorHAnsi" w:hAnsiTheme="majorHAnsi" w:cs="Arial"/>
        </w:rPr>
        <w:t>524 Fourth St</w:t>
      </w:r>
      <w:r w:rsidR="00536D21" w:rsidRPr="00940052">
        <w:rPr>
          <w:rFonts w:asciiTheme="majorHAnsi" w:hAnsiTheme="majorHAnsi" w:cs="Arial"/>
        </w:rPr>
        <w:t>.</w:t>
      </w:r>
      <w:r w:rsidR="0094396F" w:rsidRPr="00940052">
        <w:rPr>
          <w:rFonts w:asciiTheme="majorHAnsi" w:hAnsiTheme="majorHAnsi" w:cs="Arial"/>
        </w:rPr>
        <w:t>,</w:t>
      </w:r>
      <w:r w:rsidR="00536D21" w:rsidRPr="00940052">
        <w:rPr>
          <w:rFonts w:asciiTheme="majorHAnsi" w:hAnsiTheme="majorHAnsi" w:cs="Arial"/>
        </w:rPr>
        <w:t xml:space="preserve"> Des Moines, IA  </w:t>
      </w:r>
      <w:r w:rsidR="0094396F" w:rsidRPr="00940052">
        <w:rPr>
          <w:rFonts w:asciiTheme="majorHAnsi" w:hAnsiTheme="majorHAnsi" w:cs="Arial"/>
        </w:rPr>
        <w:t>50309</w:t>
      </w:r>
    </w:p>
    <w:sectPr w:rsidR="003A2BCE" w:rsidRPr="00A76520">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47FA1" w14:textId="77777777" w:rsidR="001E107C" w:rsidRDefault="001E107C" w:rsidP="00A6303F">
      <w:pPr>
        <w:spacing w:after="0" w:line="240" w:lineRule="auto"/>
      </w:pPr>
      <w:r>
        <w:separator/>
      </w:r>
    </w:p>
  </w:endnote>
  <w:endnote w:type="continuationSeparator" w:id="0">
    <w:p w14:paraId="49B7E1AB" w14:textId="77777777" w:rsidR="001E107C" w:rsidRDefault="001E107C" w:rsidP="00A6303F">
      <w:pPr>
        <w:spacing w:after="0" w:line="240" w:lineRule="auto"/>
      </w:pPr>
      <w:r>
        <w:continuationSeparator/>
      </w:r>
    </w:p>
  </w:endnote>
  <w:endnote w:type="continuationNotice" w:id="1">
    <w:p w14:paraId="302E0693" w14:textId="77777777" w:rsidR="001E107C" w:rsidRDefault="001E10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2ABA4" w14:textId="50AD6F97" w:rsidR="00A6303F" w:rsidRPr="00E73249" w:rsidRDefault="00C11DAF">
    <w:pPr>
      <w:pStyle w:val="Footer"/>
      <w:rPr>
        <w:rFonts w:asciiTheme="majorHAnsi" w:hAnsiTheme="majorHAnsi"/>
      </w:rPr>
    </w:pPr>
    <w:r>
      <w:rPr>
        <w:rFonts w:asciiTheme="majorHAnsi" w:hAnsiTheme="majorHAnsi"/>
      </w:rPr>
      <w:t>Revised: 1/29/2021</w:t>
    </w:r>
    <w:r w:rsidRPr="00C11DAF">
      <w:rPr>
        <w:rFonts w:asciiTheme="majorHAnsi" w:hAnsiTheme="majorHAnsi"/>
      </w:rPr>
      <w:ptab w:relativeTo="margin" w:alignment="right" w:leader="none"/>
    </w:r>
    <w:r w:rsidRPr="00C11DAF">
      <w:rPr>
        <w:rFonts w:asciiTheme="majorHAnsi" w:hAnsiTheme="majorHAnsi"/>
      </w:rPr>
      <w:t xml:space="preserve">Page </w:t>
    </w:r>
    <w:r w:rsidRPr="00C11DAF">
      <w:rPr>
        <w:rFonts w:asciiTheme="majorHAnsi" w:hAnsiTheme="majorHAnsi"/>
        <w:b/>
        <w:bCs/>
      </w:rPr>
      <w:fldChar w:fldCharType="begin"/>
    </w:r>
    <w:r w:rsidRPr="00C11DAF">
      <w:rPr>
        <w:rFonts w:asciiTheme="majorHAnsi" w:hAnsiTheme="majorHAnsi"/>
        <w:b/>
        <w:bCs/>
      </w:rPr>
      <w:instrText xml:space="preserve"> PAGE  \* Arabic  \* MERGEFORMAT </w:instrText>
    </w:r>
    <w:r w:rsidRPr="00C11DAF">
      <w:rPr>
        <w:rFonts w:asciiTheme="majorHAnsi" w:hAnsiTheme="majorHAnsi"/>
        <w:b/>
        <w:bCs/>
      </w:rPr>
      <w:fldChar w:fldCharType="separate"/>
    </w:r>
    <w:r w:rsidR="002770B9">
      <w:rPr>
        <w:rFonts w:asciiTheme="majorHAnsi" w:hAnsiTheme="majorHAnsi"/>
        <w:b/>
        <w:bCs/>
        <w:noProof/>
      </w:rPr>
      <w:t>1</w:t>
    </w:r>
    <w:r w:rsidRPr="00C11DAF">
      <w:rPr>
        <w:rFonts w:asciiTheme="majorHAnsi" w:hAnsiTheme="majorHAnsi"/>
        <w:b/>
        <w:bCs/>
      </w:rPr>
      <w:fldChar w:fldCharType="end"/>
    </w:r>
    <w:r w:rsidRPr="00C11DAF">
      <w:rPr>
        <w:rFonts w:asciiTheme="majorHAnsi" w:hAnsiTheme="majorHAnsi"/>
      </w:rPr>
      <w:t xml:space="preserve"> of </w:t>
    </w:r>
    <w:r w:rsidRPr="00C11DAF">
      <w:rPr>
        <w:rFonts w:asciiTheme="majorHAnsi" w:hAnsiTheme="majorHAnsi"/>
        <w:b/>
        <w:bCs/>
      </w:rPr>
      <w:fldChar w:fldCharType="begin"/>
    </w:r>
    <w:r w:rsidRPr="00C11DAF">
      <w:rPr>
        <w:rFonts w:asciiTheme="majorHAnsi" w:hAnsiTheme="majorHAnsi"/>
        <w:b/>
        <w:bCs/>
      </w:rPr>
      <w:instrText xml:space="preserve"> NUMPAGES  \* Arabic  \* MERGEFORMAT </w:instrText>
    </w:r>
    <w:r w:rsidRPr="00C11DAF">
      <w:rPr>
        <w:rFonts w:asciiTheme="majorHAnsi" w:hAnsiTheme="majorHAnsi"/>
        <w:b/>
        <w:bCs/>
      </w:rPr>
      <w:fldChar w:fldCharType="separate"/>
    </w:r>
    <w:r w:rsidR="002770B9">
      <w:rPr>
        <w:rFonts w:asciiTheme="majorHAnsi" w:hAnsiTheme="majorHAnsi"/>
        <w:b/>
        <w:bCs/>
        <w:noProof/>
      </w:rPr>
      <w:t>8</w:t>
    </w:r>
    <w:r w:rsidRPr="00C11DAF">
      <w:rPr>
        <w:rFonts w:asciiTheme="majorHAnsi" w:hAnsiTheme="maj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33753" w14:textId="77777777" w:rsidR="001E107C" w:rsidRDefault="001E107C" w:rsidP="00A6303F">
      <w:pPr>
        <w:spacing w:after="0" w:line="240" w:lineRule="auto"/>
      </w:pPr>
      <w:r>
        <w:separator/>
      </w:r>
    </w:p>
  </w:footnote>
  <w:footnote w:type="continuationSeparator" w:id="0">
    <w:p w14:paraId="54A597F5" w14:textId="77777777" w:rsidR="001E107C" w:rsidRDefault="001E107C" w:rsidP="00A6303F">
      <w:pPr>
        <w:spacing w:after="0" w:line="240" w:lineRule="auto"/>
      </w:pPr>
      <w:r>
        <w:continuationSeparator/>
      </w:r>
    </w:p>
  </w:footnote>
  <w:footnote w:type="continuationNotice" w:id="1">
    <w:p w14:paraId="386E9F3C" w14:textId="77777777" w:rsidR="001E107C" w:rsidRDefault="001E10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0F30" w14:textId="0D92B605" w:rsidR="00A6303F" w:rsidRPr="00A6303F" w:rsidRDefault="00A6303F" w:rsidP="00A6303F">
    <w:pPr>
      <w:pStyle w:val="Header"/>
      <w:jc w:val="center"/>
      <w:rPr>
        <w:rFonts w:asciiTheme="majorHAnsi" w:hAnsiTheme="majorHAnsi"/>
        <w:b/>
      </w:rPr>
    </w:pPr>
    <w:r>
      <w:rPr>
        <w:rFonts w:asciiTheme="majorHAnsi" w:hAnsiTheme="majorHAnsi"/>
        <w:b/>
      </w:rPr>
      <w:t>Iowa Statewide Assessment of Student Progress (ISASP)</w:t>
    </w:r>
    <w:r w:rsidR="00C11DAF">
      <w:rPr>
        <w:rFonts w:asciiTheme="majorHAnsi" w:hAnsiTheme="majorHAnsi"/>
        <w:b/>
      </w:rPr>
      <w:t xml:space="preserve"> – FAQ for Blind or Visually Impaired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3C6"/>
    <w:multiLevelType w:val="hybridMultilevel"/>
    <w:tmpl w:val="3DBCB31C"/>
    <w:lvl w:ilvl="0" w:tplc="20EE9C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E029ED"/>
    <w:multiLevelType w:val="hybridMultilevel"/>
    <w:tmpl w:val="53FC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43D65"/>
    <w:multiLevelType w:val="hybridMultilevel"/>
    <w:tmpl w:val="C06ED242"/>
    <w:lvl w:ilvl="0" w:tplc="6F2E8F8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3C0327"/>
    <w:multiLevelType w:val="hybridMultilevel"/>
    <w:tmpl w:val="52085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1B20ED"/>
    <w:multiLevelType w:val="hybridMultilevel"/>
    <w:tmpl w:val="96942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E5DA5"/>
    <w:multiLevelType w:val="hybridMultilevel"/>
    <w:tmpl w:val="DD68980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EB52E43"/>
    <w:multiLevelType w:val="hybridMultilevel"/>
    <w:tmpl w:val="40CE69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641931"/>
    <w:multiLevelType w:val="hybridMultilevel"/>
    <w:tmpl w:val="475CE6B6"/>
    <w:lvl w:ilvl="0" w:tplc="8F8E9E80">
      <w:start w:val="1"/>
      <w:numFmt w:val="bullet"/>
      <w:lvlText w:val="•"/>
      <w:lvlJc w:val="left"/>
      <w:pPr>
        <w:tabs>
          <w:tab w:val="num" w:pos="720"/>
        </w:tabs>
        <w:ind w:left="720" w:hanging="360"/>
      </w:pPr>
      <w:rPr>
        <w:rFonts w:ascii="Arial" w:hAnsi="Arial" w:hint="default"/>
      </w:rPr>
    </w:lvl>
    <w:lvl w:ilvl="1" w:tplc="3F3E9D58">
      <w:start w:val="1"/>
      <w:numFmt w:val="bullet"/>
      <w:lvlText w:val="•"/>
      <w:lvlJc w:val="left"/>
      <w:pPr>
        <w:tabs>
          <w:tab w:val="num" w:pos="1440"/>
        </w:tabs>
        <w:ind w:left="1440" w:hanging="360"/>
      </w:pPr>
      <w:rPr>
        <w:rFonts w:ascii="Arial" w:hAnsi="Arial" w:hint="default"/>
      </w:rPr>
    </w:lvl>
    <w:lvl w:ilvl="2" w:tplc="AEB02E1A" w:tentative="1">
      <w:start w:val="1"/>
      <w:numFmt w:val="bullet"/>
      <w:lvlText w:val="•"/>
      <w:lvlJc w:val="left"/>
      <w:pPr>
        <w:tabs>
          <w:tab w:val="num" w:pos="2160"/>
        </w:tabs>
        <w:ind w:left="2160" w:hanging="360"/>
      </w:pPr>
      <w:rPr>
        <w:rFonts w:ascii="Arial" w:hAnsi="Arial" w:hint="default"/>
      </w:rPr>
    </w:lvl>
    <w:lvl w:ilvl="3" w:tplc="1E6A3394" w:tentative="1">
      <w:start w:val="1"/>
      <w:numFmt w:val="bullet"/>
      <w:lvlText w:val="•"/>
      <w:lvlJc w:val="left"/>
      <w:pPr>
        <w:tabs>
          <w:tab w:val="num" w:pos="2880"/>
        </w:tabs>
        <w:ind w:left="2880" w:hanging="360"/>
      </w:pPr>
      <w:rPr>
        <w:rFonts w:ascii="Arial" w:hAnsi="Arial" w:hint="default"/>
      </w:rPr>
    </w:lvl>
    <w:lvl w:ilvl="4" w:tplc="0F9079F2" w:tentative="1">
      <w:start w:val="1"/>
      <w:numFmt w:val="bullet"/>
      <w:lvlText w:val="•"/>
      <w:lvlJc w:val="left"/>
      <w:pPr>
        <w:tabs>
          <w:tab w:val="num" w:pos="3600"/>
        </w:tabs>
        <w:ind w:left="3600" w:hanging="360"/>
      </w:pPr>
      <w:rPr>
        <w:rFonts w:ascii="Arial" w:hAnsi="Arial" w:hint="default"/>
      </w:rPr>
    </w:lvl>
    <w:lvl w:ilvl="5" w:tplc="C5668F56" w:tentative="1">
      <w:start w:val="1"/>
      <w:numFmt w:val="bullet"/>
      <w:lvlText w:val="•"/>
      <w:lvlJc w:val="left"/>
      <w:pPr>
        <w:tabs>
          <w:tab w:val="num" w:pos="4320"/>
        </w:tabs>
        <w:ind w:left="4320" w:hanging="360"/>
      </w:pPr>
      <w:rPr>
        <w:rFonts w:ascii="Arial" w:hAnsi="Arial" w:hint="default"/>
      </w:rPr>
    </w:lvl>
    <w:lvl w:ilvl="6" w:tplc="5CA23BB8" w:tentative="1">
      <w:start w:val="1"/>
      <w:numFmt w:val="bullet"/>
      <w:lvlText w:val="•"/>
      <w:lvlJc w:val="left"/>
      <w:pPr>
        <w:tabs>
          <w:tab w:val="num" w:pos="5040"/>
        </w:tabs>
        <w:ind w:left="5040" w:hanging="360"/>
      </w:pPr>
      <w:rPr>
        <w:rFonts w:ascii="Arial" w:hAnsi="Arial" w:hint="default"/>
      </w:rPr>
    </w:lvl>
    <w:lvl w:ilvl="7" w:tplc="8A30DB7E" w:tentative="1">
      <w:start w:val="1"/>
      <w:numFmt w:val="bullet"/>
      <w:lvlText w:val="•"/>
      <w:lvlJc w:val="left"/>
      <w:pPr>
        <w:tabs>
          <w:tab w:val="num" w:pos="5760"/>
        </w:tabs>
        <w:ind w:left="5760" w:hanging="360"/>
      </w:pPr>
      <w:rPr>
        <w:rFonts w:ascii="Arial" w:hAnsi="Arial" w:hint="default"/>
      </w:rPr>
    </w:lvl>
    <w:lvl w:ilvl="8" w:tplc="0DCA763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3DE055A"/>
    <w:multiLevelType w:val="hybridMultilevel"/>
    <w:tmpl w:val="03064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DE24E7E"/>
    <w:multiLevelType w:val="hybridMultilevel"/>
    <w:tmpl w:val="15304DEA"/>
    <w:lvl w:ilvl="0" w:tplc="7AF45816">
      <w:start w:val="1"/>
      <w:numFmt w:val="bullet"/>
      <w:lvlText w:val="•"/>
      <w:lvlJc w:val="left"/>
      <w:pPr>
        <w:tabs>
          <w:tab w:val="num" w:pos="720"/>
        </w:tabs>
        <w:ind w:left="720" w:hanging="360"/>
      </w:pPr>
      <w:rPr>
        <w:rFonts w:ascii="Arial" w:hAnsi="Arial" w:hint="default"/>
      </w:rPr>
    </w:lvl>
    <w:lvl w:ilvl="1" w:tplc="9FC4CCEE">
      <w:start w:val="1"/>
      <w:numFmt w:val="bullet"/>
      <w:lvlText w:val="•"/>
      <w:lvlJc w:val="left"/>
      <w:pPr>
        <w:tabs>
          <w:tab w:val="num" w:pos="1440"/>
        </w:tabs>
        <w:ind w:left="1440" w:hanging="360"/>
      </w:pPr>
      <w:rPr>
        <w:rFonts w:ascii="Arial" w:hAnsi="Arial" w:hint="default"/>
      </w:rPr>
    </w:lvl>
    <w:lvl w:ilvl="2" w:tplc="6EDA37DC" w:tentative="1">
      <w:start w:val="1"/>
      <w:numFmt w:val="bullet"/>
      <w:lvlText w:val="•"/>
      <w:lvlJc w:val="left"/>
      <w:pPr>
        <w:tabs>
          <w:tab w:val="num" w:pos="2160"/>
        </w:tabs>
        <w:ind w:left="2160" w:hanging="360"/>
      </w:pPr>
      <w:rPr>
        <w:rFonts w:ascii="Arial" w:hAnsi="Arial" w:hint="default"/>
      </w:rPr>
    </w:lvl>
    <w:lvl w:ilvl="3" w:tplc="6AA0D582" w:tentative="1">
      <w:start w:val="1"/>
      <w:numFmt w:val="bullet"/>
      <w:lvlText w:val="•"/>
      <w:lvlJc w:val="left"/>
      <w:pPr>
        <w:tabs>
          <w:tab w:val="num" w:pos="2880"/>
        </w:tabs>
        <w:ind w:left="2880" w:hanging="360"/>
      </w:pPr>
      <w:rPr>
        <w:rFonts w:ascii="Arial" w:hAnsi="Arial" w:hint="default"/>
      </w:rPr>
    </w:lvl>
    <w:lvl w:ilvl="4" w:tplc="7CB0EEC6" w:tentative="1">
      <w:start w:val="1"/>
      <w:numFmt w:val="bullet"/>
      <w:lvlText w:val="•"/>
      <w:lvlJc w:val="left"/>
      <w:pPr>
        <w:tabs>
          <w:tab w:val="num" w:pos="3600"/>
        </w:tabs>
        <w:ind w:left="3600" w:hanging="360"/>
      </w:pPr>
      <w:rPr>
        <w:rFonts w:ascii="Arial" w:hAnsi="Arial" w:hint="default"/>
      </w:rPr>
    </w:lvl>
    <w:lvl w:ilvl="5" w:tplc="D966A8AA" w:tentative="1">
      <w:start w:val="1"/>
      <w:numFmt w:val="bullet"/>
      <w:lvlText w:val="•"/>
      <w:lvlJc w:val="left"/>
      <w:pPr>
        <w:tabs>
          <w:tab w:val="num" w:pos="4320"/>
        </w:tabs>
        <w:ind w:left="4320" w:hanging="360"/>
      </w:pPr>
      <w:rPr>
        <w:rFonts w:ascii="Arial" w:hAnsi="Arial" w:hint="default"/>
      </w:rPr>
    </w:lvl>
    <w:lvl w:ilvl="6" w:tplc="145A0576" w:tentative="1">
      <w:start w:val="1"/>
      <w:numFmt w:val="bullet"/>
      <w:lvlText w:val="•"/>
      <w:lvlJc w:val="left"/>
      <w:pPr>
        <w:tabs>
          <w:tab w:val="num" w:pos="5040"/>
        </w:tabs>
        <w:ind w:left="5040" w:hanging="360"/>
      </w:pPr>
      <w:rPr>
        <w:rFonts w:ascii="Arial" w:hAnsi="Arial" w:hint="default"/>
      </w:rPr>
    </w:lvl>
    <w:lvl w:ilvl="7" w:tplc="DA5C7C64" w:tentative="1">
      <w:start w:val="1"/>
      <w:numFmt w:val="bullet"/>
      <w:lvlText w:val="•"/>
      <w:lvlJc w:val="left"/>
      <w:pPr>
        <w:tabs>
          <w:tab w:val="num" w:pos="5760"/>
        </w:tabs>
        <w:ind w:left="5760" w:hanging="360"/>
      </w:pPr>
      <w:rPr>
        <w:rFonts w:ascii="Arial" w:hAnsi="Arial" w:hint="default"/>
      </w:rPr>
    </w:lvl>
    <w:lvl w:ilvl="8" w:tplc="9DBE029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3460535"/>
    <w:multiLevelType w:val="hybridMultilevel"/>
    <w:tmpl w:val="0E2C295C"/>
    <w:lvl w:ilvl="0" w:tplc="2D102B0A">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5459E3"/>
    <w:multiLevelType w:val="hybridMultilevel"/>
    <w:tmpl w:val="DDA47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6F294A"/>
    <w:multiLevelType w:val="hybridMultilevel"/>
    <w:tmpl w:val="5F8A9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FB22D0"/>
    <w:multiLevelType w:val="hybridMultilevel"/>
    <w:tmpl w:val="1980A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1"/>
  </w:num>
  <w:num w:numId="4">
    <w:abstractNumId w:val="1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4"/>
  </w:num>
  <w:num w:numId="9">
    <w:abstractNumId w:val="9"/>
  </w:num>
  <w:num w:numId="10">
    <w:abstractNumId w:val="7"/>
  </w:num>
  <w:num w:numId="11">
    <w:abstractNumId w:val="3"/>
  </w:num>
  <w:num w:numId="12">
    <w:abstractNumId w:val="0"/>
  </w:num>
  <w:num w:numId="13">
    <w:abstractNumId w:val="10"/>
  </w:num>
  <w:num w:numId="14">
    <w:abstractNumId w:val="8"/>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CE"/>
    <w:rsid w:val="00001856"/>
    <w:rsid w:val="00003CBF"/>
    <w:rsid w:val="00030CF6"/>
    <w:rsid w:val="00046F69"/>
    <w:rsid w:val="00055AB0"/>
    <w:rsid w:val="00061FC8"/>
    <w:rsid w:val="00066A1E"/>
    <w:rsid w:val="00081534"/>
    <w:rsid w:val="000E4E5B"/>
    <w:rsid w:val="000F1C8C"/>
    <w:rsid w:val="000F44A9"/>
    <w:rsid w:val="001019C8"/>
    <w:rsid w:val="00103A89"/>
    <w:rsid w:val="00103E0C"/>
    <w:rsid w:val="001058D0"/>
    <w:rsid w:val="001332E6"/>
    <w:rsid w:val="00141F4D"/>
    <w:rsid w:val="00161CE6"/>
    <w:rsid w:val="001A35F2"/>
    <w:rsid w:val="001E107C"/>
    <w:rsid w:val="001E38A8"/>
    <w:rsid w:val="00215B18"/>
    <w:rsid w:val="00217386"/>
    <w:rsid w:val="00220E08"/>
    <w:rsid w:val="00227C80"/>
    <w:rsid w:val="00230C1D"/>
    <w:rsid w:val="00242BC6"/>
    <w:rsid w:val="00263B76"/>
    <w:rsid w:val="00265DEF"/>
    <w:rsid w:val="00265F3E"/>
    <w:rsid w:val="0027008F"/>
    <w:rsid w:val="002770B9"/>
    <w:rsid w:val="00281BD6"/>
    <w:rsid w:val="00293046"/>
    <w:rsid w:val="002B5055"/>
    <w:rsid w:val="002B6D12"/>
    <w:rsid w:val="002B7077"/>
    <w:rsid w:val="002C1149"/>
    <w:rsid w:val="00311A34"/>
    <w:rsid w:val="00366CD0"/>
    <w:rsid w:val="003A2BCE"/>
    <w:rsid w:val="003B39D0"/>
    <w:rsid w:val="003E241A"/>
    <w:rsid w:val="003F68D0"/>
    <w:rsid w:val="00415105"/>
    <w:rsid w:val="0043604E"/>
    <w:rsid w:val="00440961"/>
    <w:rsid w:val="00442FAB"/>
    <w:rsid w:val="004547D4"/>
    <w:rsid w:val="0045732C"/>
    <w:rsid w:val="004D01D3"/>
    <w:rsid w:val="004D7029"/>
    <w:rsid w:val="004E1017"/>
    <w:rsid w:val="005200A4"/>
    <w:rsid w:val="00536D21"/>
    <w:rsid w:val="00543308"/>
    <w:rsid w:val="00563FF7"/>
    <w:rsid w:val="005940BE"/>
    <w:rsid w:val="005C2B2E"/>
    <w:rsid w:val="005D44D0"/>
    <w:rsid w:val="005D4DF5"/>
    <w:rsid w:val="0061228C"/>
    <w:rsid w:val="00620E1D"/>
    <w:rsid w:val="00687B34"/>
    <w:rsid w:val="0069464C"/>
    <w:rsid w:val="006B3DCF"/>
    <w:rsid w:val="006E0CDC"/>
    <w:rsid w:val="00716EA2"/>
    <w:rsid w:val="007315C0"/>
    <w:rsid w:val="00757C2B"/>
    <w:rsid w:val="007622C8"/>
    <w:rsid w:val="00787526"/>
    <w:rsid w:val="00791F42"/>
    <w:rsid w:val="007A58E7"/>
    <w:rsid w:val="00807937"/>
    <w:rsid w:val="0081099E"/>
    <w:rsid w:val="00817572"/>
    <w:rsid w:val="008774B6"/>
    <w:rsid w:val="00877784"/>
    <w:rsid w:val="00882ECF"/>
    <w:rsid w:val="008A0D2E"/>
    <w:rsid w:val="008F3ACF"/>
    <w:rsid w:val="00900B9A"/>
    <w:rsid w:val="00902BE4"/>
    <w:rsid w:val="00906C5C"/>
    <w:rsid w:val="00931961"/>
    <w:rsid w:val="009328E9"/>
    <w:rsid w:val="00935550"/>
    <w:rsid w:val="00940052"/>
    <w:rsid w:val="0094396F"/>
    <w:rsid w:val="00954A7A"/>
    <w:rsid w:val="009864E9"/>
    <w:rsid w:val="009D40B1"/>
    <w:rsid w:val="009D5E01"/>
    <w:rsid w:val="009F33C2"/>
    <w:rsid w:val="00A12EBC"/>
    <w:rsid w:val="00A15121"/>
    <w:rsid w:val="00A33B7B"/>
    <w:rsid w:val="00A378D5"/>
    <w:rsid w:val="00A553A1"/>
    <w:rsid w:val="00A6303F"/>
    <w:rsid w:val="00A641C8"/>
    <w:rsid w:val="00A76520"/>
    <w:rsid w:val="00A81F9B"/>
    <w:rsid w:val="00AD3E66"/>
    <w:rsid w:val="00B0096E"/>
    <w:rsid w:val="00B467A9"/>
    <w:rsid w:val="00B82303"/>
    <w:rsid w:val="00B842F4"/>
    <w:rsid w:val="00B9729B"/>
    <w:rsid w:val="00BB448A"/>
    <w:rsid w:val="00BB726A"/>
    <w:rsid w:val="00C04174"/>
    <w:rsid w:val="00C11DAF"/>
    <w:rsid w:val="00C1275E"/>
    <w:rsid w:val="00C24287"/>
    <w:rsid w:val="00C543A3"/>
    <w:rsid w:val="00C82781"/>
    <w:rsid w:val="00C927F6"/>
    <w:rsid w:val="00C9348A"/>
    <w:rsid w:val="00C973DC"/>
    <w:rsid w:val="00CA69B4"/>
    <w:rsid w:val="00CB29CE"/>
    <w:rsid w:val="00CC7572"/>
    <w:rsid w:val="00CD1A2F"/>
    <w:rsid w:val="00CE1651"/>
    <w:rsid w:val="00CE7575"/>
    <w:rsid w:val="00CF444F"/>
    <w:rsid w:val="00D21F50"/>
    <w:rsid w:val="00D41E27"/>
    <w:rsid w:val="00D46B0A"/>
    <w:rsid w:val="00D7167F"/>
    <w:rsid w:val="00D81EBA"/>
    <w:rsid w:val="00DA23BF"/>
    <w:rsid w:val="00DB1997"/>
    <w:rsid w:val="00E15ABD"/>
    <w:rsid w:val="00E23792"/>
    <w:rsid w:val="00E3720E"/>
    <w:rsid w:val="00E40FFA"/>
    <w:rsid w:val="00E418A8"/>
    <w:rsid w:val="00E5668F"/>
    <w:rsid w:val="00E66283"/>
    <w:rsid w:val="00E73249"/>
    <w:rsid w:val="00E75BE2"/>
    <w:rsid w:val="00E81BE3"/>
    <w:rsid w:val="00E82074"/>
    <w:rsid w:val="00EB4755"/>
    <w:rsid w:val="00EC3FAA"/>
    <w:rsid w:val="00ED1DBA"/>
    <w:rsid w:val="00EF1E15"/>
    <w:rsid w:val="00F124C2"/>
    <w:rsid w:val="00F364D0"/>
    <w:rsid w:val="00F6740E"/>
    <w:rsid w:val="00F83753"/>
    <w:rsid w:val="00F87438"/>
    <w:rsid w:val="00FB77F4"/>
    <w:rsid w:val="00FD1A34"/>
    <w:rsid w:val="00FE2A34"/>
    <w:rsid w:val="00FE713B"/>
    <w:rsid w:val="00FE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D7A658"/>
  <w15:chartTrackingRefBased/>
  <w15:docId w15:val="{3C32C921-2934-43ED-AFAE-FF7BFA22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1DAF"/>
    <w:pPr>
      <w:keepNext/>
      <w:keepLines/>
      <w:spacing w:after="0" w:line="240" w:lineRule="auto"/>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030CF6"/>
    <w:pPr>
      <w:spacing w:after="0"/>
      <w:outlineLvl w:val="1"/>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BCE"/>
    <w:pPr>
      <w:ind w:left="720"/>
      <w:contextualSpacing/>
    </w:pPr>
  </w:style>
  <w:style w:type="paragraph" w:styleId="IntenseQuote">
    <w:name w:val="Intense Quote"/>
    <w:basedOn w:val="Normal"/>
    <w:next w:val="Normal"/>
    <w:link w:val="IntenseQuoteChar"/>
    <w:uiPriority w:val="30"/>
    <w:qFormat/>
    <w:rsid w:val="003A2BC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A2BCE"/>
    <w:rPr>
      <w:i/>
      <w:iCs/>
      <w:color w:val="5B9BD5" w:themeColor="accent1"/>
    </w:rPr>
  </w:style>
  <w:style w:type="paragraph" w:styleId="Title">
    <w:name w:val="Title"/>
    <w:basedOn w:val="Normal"/>
    <w:next w:val="Normal"/>
    <w:link w:val="TitleChar"/>
    <w:uiPriority w:val="10"/>
    <w:qFormat/>
    <w:rsid w:val="003A2B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BCE"/>
    <w:rPr>
      <w:rFonts w:asciiTheme="majorHAnsi" w:eastAsiaTheme="majorEastAsia" w:hAnsiTheme="majorHAnsi" w:cstheme="majorBidi"/>
      <w:spacing w:val="-10"/>
      <w:kern w:val="28"/>
      <w:sz w:val="56"/>
      <w:szCs w:val="56"/>
    </w:rPr>
  </w:style>
  <w:style w:type="character" w:styleId="Hyperlink">
    <w:name w:val="Hyperlink"/>
    <w:uiPriority w:val="99"/>
    <w:unhideWhenUsed/>
    <w:rsid w:val="009D40B1"/>
    <w:rPr>
      <w:color w:val="0000FF"/>
      <w:u w:val="single"/>
    </w:rPr>
  </w:style>
  <w:style w:type="character" w:styleId="FollowedHyperlink">
    <w:name w:val="FollowedHyperlink"/>
    <w:basedOn w:val="DefaultParagraphFont"/>
    <w:uiPriority w:val="99"/>
    <w:semiHidden/>
    <w:unhideWhenUsed/>
    <w:rsid w:val="00D46B0A"/>
    <w:rPr>
      <w:color w:val="954F72" w:themeColor="followedHyperlink"/>
      <w:u w:val="single"/>
    </w:rPr>
  </w:style>
  <w:style w:type="paragraph" w:styleId="Header">
    <w:name w:val="header"/>
    <w:basedOn w:val="Normal"/>
    <w:link w:val="HeaderChar"/>
    <w:uiPriority w:val="99"/>
    <w:unhideWhenUsed/>
    <w:rsid w:val="00A63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03F"/>
  </w:style>
  <w:style w:type="paragraph" w:styleId="Footer">
    <w:name w:val="footer"/>
    <w:basedOn w:val="Normal"/>
    <w:link w:val="FooterChar"/>
    <w:uiPriority w:val="99"/>
    <w:unhideWhenUsed/>
    <w:rsid w:val="00A63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03F"/>
  </w:style>
  <w:style w:type="paragraph" w:styleId="BalloonText">
    <w:name w:val="Balloon Text"/>
    <w:basedOn w:val="Normal"/>
    <w:link w:val="BalloonTextChar"/>
    <w:uiPriority w:val="99"/>
    <w:semiHidden/>
    <w:unhideWhenUsed/>
    <w:rsid w:val="005D4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DF5"/>
    <w:rPr>
      <w:rFonts w:ascii="Segoe UI" w:hAnsi="Segoe UI" w:cs="Segoe UI"/>
      <w:sz w:val="18"/>
      <w:szCs w:val="18"/>
    </w:rPr>
  </w:style>
  <w:style w:type="paragraph" w:styleId="Revision">
    <w:name w:val="Revision"/>
    <w:hidden/>
    <w:uiPriority w:val="99"/>
    <w:semiHidden/>
    <w:rsid w:val="00D7167F"/>
    <w:pPr>
      <w:spacing w:after="0" w:line="240" w:lineRule="auto"/>
    </w:pPr>
  </w:style>
  <w:style w:type="character" w:styleId="CommentReference">
    <w:name w:val="annotation reference"/>
    <w:basedOn w:val="DefaultParagraphFont"/>
    <w:uiPriority w:val="99"/>
    <w:semiHidden/>
    <w:unhideWhenUsed/>
    <w:rsid w:val="00716EA2"/>
    <w:rPr>
      <w:sz w:val="16"/>
      <w:szCs w:val="16"/>
    </w:rPr>
  </w:style>
  <w:style w:type="paragraph" w:styleId="CommentText">
    <w:name w:val="annotation text"/>
    <w:basedOn w:val="Normal"/>
    <w:link w:val="CommentTextChar"/>
    <w:uiPriority w:val="99"/>
    <w:semiHidden/>
    <w:unhideWhenUsed/>
    <w:rsid w:val="00716EA2"/>
    <w:pPr>
      <w:spacing w:line="240" w:lineRule="auto"/>
    </w:pPr>
    <w:rPr>
      <w:sz w:val="20"/>
      <w:szCs w:val="20"/>
    </w:rPr>
  </w:style>
  <w:style w:type="character" w:customStyle="1" w:styleId="CommentTextChar">
    <w:name w:val="Comment Text Char"/>
    <w:basedOn w:val="DefaultParagraphFont"/>
    <w:link w:val="CommentText"/>
    <w:uiPriority w:val="99"/>
    <w:semiHidden/>
    <w:rsid w:val="00716EA2"/>
    <w:rPr>
      <w:sz w:val="20"/>
      <w:szCs w:val="20"/>
    </w:rPr>
  </w:style>
  <w:style w:type="paragraph" w:styleId="CommentSubject">
    <w:name w:val="annotation subject"/>
    <w:basedOn w:val="CommentText"/>
    <w:next w:val="CommentText"/>
    <w:link w:val="CommentSubjectChar"/>
    <w:uiPriority w:val="99"/>
    <w:semiHidden/>
    <w:unhideWhenUsed/>
    <w:rsid w:val="00716EA2"/>
    <w:rPr>
      <w:b/>
      <w:bCs/>
    </w:rPr>
  </w:style>
  <w:style w:type="character" w:customStyle="1" w:styleId="CommentSubjectChar">
    <w:name w:val="Comment Subject Char"/>
    <w:basedOn w:val="CommentTextChar"/>
    <w:link w:val="CommentSubject"/>
    <w:uiPriority w:val="99"/>
    <w:semiHidden/>
    <w:rsid w:val="00716EA2"/>
    <w:rPr>
      <w:b/>
      <w:bCs/>
      <w:sz w:val="20"/>
      <w:szCs w:val="20"/>
    </w:rPr>
  </w:style>
  <w:style w:type="character" w:customStyle="1" w:styleId="Heading1Char">
    <w:name w:val="Heading 1 Char"/>
    <w:basedOn w:val="DefaultParagraphFont"/>
    <w:link w:val="Heading1"/>
    <w:uiPriority w:val="9"/>
    <w:rsid w:val="00C11DAF"/>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030CF6"/>
    <w:rPr>
      <w:rFonts w:asciiTheme="majorHAnsi" w:eastAsiaTheme="majorEastAsia" w:hAnsiTheme="majorHAnsi" w:cstheme="majorBidi"/>
      <w:b/>
      <w:sz w:val="24"/>
      <w:szCs w:val="24"/>
    </w:rPr>
  </w:style>
  <w:style w:type="character" w:customStyle="1" w:styleId="UnresolvedMention">
    <w:name w:val="Unresolved Mention"/>
    <w:basedOn w:val="DefaultParagraphFont"/>
    <w:uiPriority w:val="99"/>
    <w:semiHidden/>
    <w:unhideWhenUsed/>
    <w:rsid w:val="00807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8880">
      <w:bodyDiv w:val="1"/>
      <w:marLeft w:val="0"/>
      <w:marRight w:val="0"/>
      <w:marTop w:val="0"/>
      <w:marBottom w:val="0"/>
      <w:divBdr>
        <w:top w:val="none" w:sz="0" w:space="0" w:color="auto"/>
        <w:left w:val="none" w:sz="0" w:space="0" w:color="auto"/>
        <w:bottom w:val="none" w:sz="0" w:space="0" w:color="auto"/>
        <w:right w:val="none" w:sz="0" w:space="0" w:color="auto"/>
      </w:divBdr>
    </w:div>
    <w:div w:id="190801929">
      <w:bodyDiv w:val="1"/>
      <w:marLeft w:val="0"/>
      <w:marRight w:val="0"/>
      <w:marTop w:val="0"/>
      <w:marBottom w:val="0"/>
      <w:divBdr>
        <w:top w:val="none" w:sz="0" w:space="0" w:color="auto"/>
        <w:left w:val="none" w:sz="0" w:space="0" w:color="auto"/>
        <w:bottom w:val="none" w:sz="0" w:space="0" w:color="auto"/>
        <w:right w:val="none" w:sz="0" w:space="0" w:color="auto"/>
      </w:divBdr>
    </w:div>
    <w:div w:id="463043215">
      <w:bodyDiv w:val="1"/>
      <w:marLeft w:val="0"/>
      <w:marRight w:val="0"/>
      <w:marTop w:val="0"/>
      <w:marBottom w:val="0"/>
      <w:divBdr>
        <w:top w:val="none" w:sz="0" w:space="0" w:color="auto"/>
        <w:left w:val="none" w:sz="0" w:space="0" w:color="auto"/>
        <w:bottom w:val="none" w:sz="0" w:space="0" w:color="auto"/>
        <w:right w:val="none" w:sz="0" w:space="0" w:color="auto"/>
      </w:divBdr>
    </w:div>
    <w:div w:id="607273172">
      <w:bodyDiv w:val="1"/>
      <w:marLeft w:val="0"/>
      <w:marRight w:val="0"/>
      <w:marTop w:val="0"/>
      <w:marBottom w:val="0"/>
      <w:divBdr>
        <w:top w:val="none" w:sz="0" w:space="0" w:color="auto"/>
        <w:left w:val="none" w:sz="0" w:space="0" w:color="auto"/>
        <w:bottom w:val="none" w:sz="0" w:space="0" w:color="auto"/>
        <w:right w:val="none" w:sz="0" w:space="0" w:color="auto"/>
      </w:divBdr>
    </w:div>
    <w:div w:id="612711178">
      <w:bodyDiv w:val="1"/>
      <w:marLeft w:val="0"/>
      <w:marRight w:val="0"/>
      <w:marTop w:val="0"/>
      <w:marBottom w:val="0"/>
      <w:divBdr>
        <w:top w:val="none" w:sz="0" w:space="0" w:color="auto"/>
        <w:left w:val="none" w:sz="0" w:space="0" w:color="auto"/>
        <w:bottom w:val="none" w:sz="0" w:space="0" w:color="auto"/>
        <w:right w:val="none" w:sz="0" w:space="0" w:color="auto"/>
      </w:divBdr>
    </w:div>
    <w:div w:id="1130628224">
      <w:bodyDiv w:val="1"/>
      <w:marLeft w:val="0"/>
      <w:marRight w:val="0"/>
      <w:marTop w:val="0"/>
      <w:marBottom w:val="0"/>
      <w:divBdr>
        <w:top w:val="none" w:sz="0" w:space="0" w:color="auto"/>
        <w:left w:val="none" w:sz="0" w:space="0" w:color="auto"/>
        <w:bottom w:val="none" w:sz="0" w:space="0" w:color="auto"/>
        <w:right w:val="none" w:sz="0" w:space="0" w:color="auto"/>
      </w:divBdr>
    </w:div>
    <w:div w:id="1205025446">
      <w:bodyDiv w:val="1"/>
      <w:marLeft w:val="0"/>
      <w:marRight w:val="0"/>
      <w:marTop w:val="0"/>
      <w:marBottom w:val="0"/>
      <w:divBdr>
        <w:top w:val="none" w:sz="0" w:space="0" w:color="auto"/>
        <w:left w:val="none" w:sz="0" w:space="0" w:color="auto"/>
        <w:bottom w:val="none" w:sz="0" w:space="0" w:color="auto"/>
        <w:right w:val="none" w:sz="0" w:space="0" w:color="auto"/>
      </w:divBdr>
    </w:div>
    <w:div w:id="1205556784">
      <w:bodyDiv w:val="1"/>
      <w:marLeft w:val="0"/>
      <w:marRight w:val="0"/>
      <w:marTop w:val="0"/>
      <w:marBottom w:val="0"/>
      <w:divBdr>
        <w:top w:val="none" w:sz="0" w:space="0" w:color="auto"/>
        <w:left w:val="none" w:sz="0" w:space="0" w:color="auto"/>
        <w:bottom w:val="none" w:sz="0" w:space="0" w:color="auto"/>
        <w:right w:val="none" w:sz="0" w:space="0" w:color="auto"/>
      </w:divBdr>
    </w:div>
    <w:div w:id="1502433199">
      <w:bodyDiv w:val="1"/>
      <w:marLeft w:val="0"/>
      <w:marRight w:val="0"/>
      <w:marTop w:val="0"/>
      <w:marBottom w:val="0"/>
      <w:divBdr>
        <w:top w:val="none" w:sz="0" w:space="0" w:color="auto"/>
        <w:left w:val="none" w:sz="0" w:space="0" w:color="auto"/>
        <w:bottom w:val="none" w:sz="0" w:space="0" w:color="auto"/>
        <w:right w:val="none" w:sz="0" w:space="0" w:color="auto"/>
      </w:divBdr>
      <w:divsChild>
        <w:div w:id="1394743649">
          <w:marLeft w:val="1627"/>
          <w:marRight w:val="0"/>
          <w:marTop w:val="0"/>
          <w:marBottom w:val="0"/>
          <w:divBdr>
            <w:top w:val="none" w:sz="0" w:space="0" w:color="auto"/>
            <w:left w:val="none" w:sz="0" w:space="0" w:color="auto"/>
            <w:bottom w:val="none" w:sz="0" w:space="0" w:color="auto"/>
            <w:right w:val="none" w:sz="0" w:space="0" w:color="auto"/>
          </w:divBdr>
        </w:div>
        <w:div w:id="1692993351">
          <w:marLeft w:val="1627"/>
          <w:marRight w:val="0"/>
          <w:marTop w:val="0"/>
          <w:marBottom w:val="0"/>
          <w:divBdr>
            <w:top w:val="none" w:sz="0" w:space="0" w:color="auto"/>
            <w:left w:val="none" w:sz="0" w:space="0" w:color="auto"/>
            <w:bottom w:val="none" w:sz="0" w:space="0" w:color="auto"/>
            <w:right w:val="none" w:sz="0" w:space="0" w:color="auto"/>
          </w:divBdr>
        </w:div>
        <w:div w:id="1878155044">
          <w:marLeft w:val="1627"/>
          <w:marRight w:val="0"/>
          <w:marTop w:val="0"/>
          <w:marBottom w:val="0"/>
          <w:divBdr>
            <w:top w:val="none" w:sz="0" w:space="0" w:color="auto"/>
            <w:left w:val="none" w:sz="0" w:space="0" w:color="auto"/>
            <w:bottom w:val="none" w:sz="0" w:space="0" w:color="auto"/>
            <w:right w:val="none" w:sz="0" w:space="0" w:color="auto"/>
          </w:divBdr>
        </w:div>
        <w:div w:id="990670146">
          <w:marLeft w:val="1627"/>
          <w:marRight w:val="0"/>
          <w:marTop w:val="0"/>
          <w:marBottom w:val="0"/>
          <w:divBdr>
            <w:top w:val="none" w:sz="0" w:space="0" w:color="auto"/>
            <w:left w:val="none" w:sz="0" w:space="0" w:color="auto"/>
            <w:bottom w:val="none" w:sz="0" w:space="0" w:color="auto"/>
            <w:right w:val="none" w:sz="0" w:space="0" w:color="auto"/>
          </w:divBdr>
        </w:div>
        <w:div w:id="1179930021">
          <w:marLeft w:val="1627"/>
          <w:marRight w:val="0"/>
          <w:marTop w:val="0"/>
          <w:marBottom w:val="0"/>
          <w:divBdr>
            <w:top w:val="none" w:sz="0" w:space="0" w:color="auto"/>
            <w:left w:val="none" w:sz="0" w:space="0" w:color="auto"/>
            <w:bottom w:val="none" w:sz="0" w:space="0" w:color="auto"/>
            <w:right w:val="none" w:sz="0" w:space="0" w:color="auto"/>
          </w:divBdr>
        </w:div>
      </w:divsChild>
    </w:div>
    <w:div w:id="1788620736">
      <w:bodyDiv w:val="1"/>
      <w:marLeft w:val="0"/>
      <w:marRight w:val="0"/>
      <w:marTop w:val="0"/>
      <w:marBottom w:val="0"/>
      <w:divBdr>
        <w:top w:val="none" w:sz="0" w:space="0" w:color="auto"/>
        <w:left w:val="none" w:sz="0" w:space="0" w:color="auto"/>
        <w:bottom w:val="none" w:sz="0" w:space="0" w:color="auto"/>
        <w:right w:val="none" w:sz="0" w:space="0" w:color="auto"/>
      </w:divBdr>
    </w:div>
    <w:div w:id="1892569871">
      <w:bodyDiv w:val="1"/>
      <w:marLeft w:val="0"/>
      <w:marRight w:val="0"/>
      <w:marTop w:val="0"/>
      <w:marBottom w:val="0"/>
      <w:divBdr>
        <w:top w:val="none" w:sz="0" w:space="0" w:color="auto"/>
        <w:left w:val="none" w:sz="0" w:space="0" w:color="auto"/>
        <w:bottom w:val="none" w:sz="0" w:space="0" w:color="auto"/>
        <w:right w:val="none" w:sz="0" w:space="0" w:color="auto"/>
      </w:divBdr>
    </w:div>
    <w:div w:id="2042122643">
      <w:bodyDiv w:val="1"/>
      <w:marLeft w:val="0"/>
      <w:marRight w:val="0"/>
      <w:marTop w:val="0"/>
      <w:marBottom w:val="0"/>
      <w:divBdr>
        <w:top w:val="none" w:sz="0" w:space="0" w:color="auto"/>
        <w:left w:val="none" w:sz="0" w:space="0" w:color="auto"/>
        <w:bottom w:val="none" w:sz="0" w:space="0" w:color="auto"/>
        <w:right w:val="none" w:sz="0" w:space="0" w:color="auto"/>
      </w:divBdr>
      <w:divsChild>
        <w:div w:id="1595701385">
          <w:marLeft w:val="1627"/>
          <w:marRight w:val="0"/>
          <w:marTop w:val="0"/>
          <w:marBottom w:val="0"/>
          <w:divBdr>
            <w:top w:val="none" w:sz="0" w:space="0" w:color="auto"/>
            <w:left w:val="none" w:sz="0" w:space="0" w:color="auto"/>
            <w:bottom w:val="none" w:sz="0" w:space="0" w:color="auto"/>
            <w:right w:val="none" w:sz="0" w:space="0" w:color="auto"/>
          </w:divBdr>
        </w:div>
        <w:div w:id="234361015">
          <w:marLeft w:val="1627"/>
          <w:marRight w:val="0"/>
          <w:marTop w:val="0"/>
          <w:marBottom w:val="0"/>
          <w:divBdr>
            <w:top w:val="none" w:sz="0" w:space="0" w:color="auto"/>
            <w:left w:val="none" w:sz="0" w:space="0" w:color="auto"/>
            <w:bottom w:val="none" w:sz="0" w:space="0" w:color="auto"/>
            <w:right w:val="none" w:sz="0" w:space="0" w:color="auto"/>
          </w:divBdr>
        </w:div>
        <w:div w:id="1703894463">
          <w:marLeft w:val="162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larkin@iaedb.org" TargetMode="External"/><Relationship Id="rId13" Type="http://schemas.openxmlformats.org/officeDocument/2006/relationships/hyperlink" Target="http://iowa.pearsonaccessnext.com/test-pre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owa.pearsonaccessnext.com/manuals/" TargetMode="External"/><Relationship Id="rId12" Type="http://schemas.openxmlformats.org/officeDocument/2006/relationships/hyperlink" Target="https://support.assessment.pearson.com/display/PAsup/Create+an+Order+for+Material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bimclibrary.blog/test-order-information/test-student-assessment-order-form/" TargetMode="External"/><Relationship Id="rId5" Type="http://schemas.openxmlformats.org/officeDocument/2006/relationships/footnotes" Target="footnotes.xml"/><Relationship Id="rId15" Type="http://schemas.openxmlformats.org/officeDocument/2006/relationships/hyperlink" Target="https://educateiowa.gov/sites/files/ed/documents/IowaAccessibilityManualforStateAssessments12-9-20.pdf" TargetMode="External"/><Relationship Id="rId10" Type="http://schemas.openxmlformats.org/officeDocument/2006/relationships/hyperlink" Target="http://iowa.pearsonaccessnext.com/test-pre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owa.pearsonaccess.com/resources/bulletins/ISASP%20Modes%20of%20Administration%20for%20Spring%202021%20(Decision%20Tree).pdf" TargetMode="External"/><Relationship Id="rId14" Type="http://schemas.openxmlformats.org/officeDocument/2006/relationships/hyperlink" Target="mailto:sara.larkin@iaed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2871</Words>
  <Characters>16370</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Pieters</dc:creator>
  <cp:keywords/>
  <dc:description/>
  <cp:lastModifiedBy>Sarah Willeford</cp:lastModifiedBy>
  <cp:revision>2</cp:revision>
  <dcterms:created xsi:type="dcterms:W3CDTF">2021-02-05T14:33:00Z</dcterms:created>
  <dcterms:modified xsi:type="dcterms:W3CDTF">2021-02-05T14:33:00Z</dcterms:modified>
</cp:coreProperties>
</file>